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33" w:rsidRPr="00513B6B" w:rsidRDefault="006A2633" w:rsidP="00D0133C">
      <w:pPr>
        <w:tabs>
          <w:tab w:val="left" w:pos="5325"/>
        </w:tabs>
        <w:rPr>
          <w:rFonts w:ascii="Times New Roman" w:hAnsi="Times New Roman" w:cs="Times New Roman"/>
          <w:b/>
          <w:sz w:val="24"/>
          <w:szCs w:val="24"/>
        </w:rPr>
      </w:pPr>
      <w:r w:rsidRPr="00513B6B">
        <w:rPr>
          <w:rFonts w:ascii="Times New Roman" w:hAnsi="Times New Roman" w:cs="Times New Roman"/>
          <w:b/>
          <w:sz w:val="24"/>
          <w:szCs w:val="24"/>
        </w:rPr>
        <w:t>СЕМИНАР ДЛЯ ПЕДАГОГОВ 22 ОКТЯБРЯ 2024 ГОДА.</w:t>
      </w:r>
      <w:r w:rsidRPr="00513B6B">
        <w:rPr>
          <w:rFonts w:ascii="Times New Roman" w:hAnsi="Times New Roman" w:cs="Times New Roman"/>
          <w:b/>
          <w:sz w:val="24"/>
          <w:szCs w:val="24"/>
        </w:rPr>
        <w:tab/>
      </w:r>
      <w:r w:rsidR="00967CAE">
        <w:rPr>
          <w:rFonts w:ascii="Times New Roman" w:hAnsi="Times New Roman" w:cs="Times New Roman"/>
          <w:b/>
          <w:sz w:val="24"/>
          <w:szCs w:val="24"/>
        </w:rPr>
        <w:t>(ХАБИБУЛИНА Х.Х.</w:t>
      </w:r>
      <w:bookmarkStart w:id="0" w:name="_GoBack"/>
      <w:bookmarkEnd w:id="0"/>
      <w:r w:rsidR="00967CAE">
        <w:rPr>
          <w:rFonts w:ascii="Times New Roman" w:hAnsi="Times New Roman" w:cs="Times New Roman"/>
          <w:b/>
          <w:sz w:val="24"/>
          <w:szCs w:val="24"/>
        </w:rPr>
        <w:t>)</w:t>
      </w:r>
    </w:p>
    <w:p w:rsidR="001A6C3B" w:rsidRPr="00513B6B" w:rsidRDefault="006A2633" w:rsidP="00D0133C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13B6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ИГРОВОЕ  УПРАЖНЕНИЕ,  НАПРАВЛЕННОЕ НА ПРОФИЛАКТИКУ ВЫГОРАНИЯ ПЕДАГОГОВ </w:t>
      </w:r>
    </w:p>
    <w:p w:rsidR="00BD13E2" w:rsidRPr="003F235C" w:rsidRDefault="00BD13E2" w:rsidP="00BD1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35C">
        <w:rPr>
          <w:rFonts w:ascii="Times New Roman" w:hAnsi="Times New Roman" w:cs="Times New Roman"/>
          <w:b/>
          <w:sz w:val="24"/>
          <w:szCs w:val="24"/>
        </w:rPr>
        <w:t>Цель:</w:t>
      </w:r>
      <w:r w:rsidRPr="003F235C">
        <w:rPr>
          <w:rFonts w:ascii="Times New Roman" w:hAnsi="Times New Roman" w:cs="Times New Roman"/>
          <w:sz w:val="24"/>
          <w:szCs w:val="24"/>
        </w:rPr>
        <w:t xml:space="preserve"> профилактика психологического здоровья педагогов, ознакомление педагогов с приемами саморегуляции.</w:t>
      </w:r>
    </w:p>
    <w:p w:rsidR="00BD13E2" w:rsidRPr="003F235C" w:rsidRDefault="00BD13E2" w:rsidP="00BD13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235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D13E2" w:rsidRPr="003F235C" w:rsidRDefault="00BD13E2" w:rsidP="00BD1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35C">
        <w:rPr>
          <w:rFonts w:ascii="Times New Roman" w:hAnsi="Times New Roman" w:cs="Times New Roman"/>
          <w:sz w:val="24"/>
          <w:szCs w:val="24"/>
        </w:rPr>
        <w:t>Знакомство с понятием эмоционального выгорания</w:t>
      </w:r>
    </w:p>
    <w:p w:rsidR="00BD13E2" w:rsidRPr="003F235C" w:rsidRDefault="00BD13E2" w:rsidP="00BD1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35C">
        <w:rPr>
          <w:rFonts w:ascii="Times New Roman" w:hAnsi="Times New Roman" w:cs="Times New Roman"/>
          <w:sz w:val="24"/>
          <w:szCs w:val="24"/>
        </w:rPr>
        <w:t>Обучить педагогов способам регуляции психоэмоционального состояния;</w:t>
      </w:r>
    </w:p>
    <w:p w:rsidR="00BD13E2" w:rsidRPr="003F235C" w:rsidRDefault="00BD13E2" w:rsidP="00BD1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35C">
        <w:rPr>
          <w:rFonts w:ascii="Times New Roman" w:hAnsi="Times New Roman" w:cs="Times New Roman"/>
          <w:sz w:val="24"/>
          <w:szCs w:val="24"/>
        </w:rPr>
        <w:t xml:space="preserve">Снижение уровня эмоционального выгорания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3F235C">
        <w:rPr>
          <w:rFonts w:ascii="Times New Roman" w:hAnsi="Times New Roman" w:cs="Times New Roman"/>
          <w:sz w:val="24"/>
          <w:szCs w:val="24"/>
        </w:rPr>
        <w:t>.</w:t>
      </w:r>
    </w:p>
    <w:p w:rsidR="00BD13E2" w:rsidRDefault="00BD13E2" w:rsidP="00D0133C">
      <w:pPr>
        <w:rPr>
          <w:rFonts w:ascii="Times New Roman" w:eastAsia="+mn-ea" w:hAnsi="Times New Roman" w:cs="Times New Roman"/>
          <w:bCs/>
          <w:kern w:val="24"/>
          <w:sz w:val="24"/>
          <w:szCs w:val="24"/>
        </w:rPr>
      </w:pPr>
    </w:p>
    <w:p w:rsidR="00204677" w:rsidRPr="004645DD" w:rsidRDefault="00204677" w:rsidP="00BD13E2">
      <w:pPr>
        <w:rPr>
          <w:rFonts w:ascii="Times New Roman" w:eastAsia="+mn-ea" w:hAnsi="Times New Roman" w:cs="Times New Roman"/>
          <w:bCs/>
          <w:kern w:val="24"/>
          <w:sz w:val="40"/>
          <w:szCs w:val="40"/>
          <w:u w:val="single"/>
        </w:rPr>
      </w:pPr>
      <w:r w:rsidRPr="004645DD">
        <w:rPr>
          <w:rFonts w:ascii="Times New Roman" w:eastAsia="+mn-ea" w:hAnsi="Times New Roman" w:cs="Times New Roman"/>
          <w:b/>
          <w:bCs/>
          <w:kern w:val="24"/>
          <w:sz w:val="40"/>
          <w:szCs w:val="40"/>
        </w:rPr>
        <w:t>Синдром эмоционального выгорания (СЭВ) –</w:t>
      </w:r>
      <w:r w:rsidR="00BD13E2" w:rsidRPr="004645DD">
        <w:rPr>
          <w:rFonts w:ascii="Times New Roman" w:eastAsia="+mn-ea" w:hAnsi="Times New Roman" w:cs="Times New Roman"/>
          <w:b/>
          <w:bCs/>
          <w:kern w:val="24"/>
          <w:sz w:val="40"/>
          <w:szCs w:val="40"/>
        </w:rPr>
        <w:t xml:space="preserve">  </w:t>
      </w:r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  <w:u w:val="single"/>
        </w:rPr>
        <w:t>Он проявляется нарастающим  эмоциональным истощением</w:t>
      </w:r>
      <w:r w:rsidR="00BA447B" w:rsidRPr="004645DD">
        <w:rPr>
          <w:rFonts w:ascii="Times New Roman" w:eastAsia="+mn-ea" w:hAnsi="Times New Roman" w:cs="Times New Roman"/>
          <w:bCs/>
          <w:kern w:val="24"/>
          <w:sz w:val="40"/>
          <w:szCs w:val="40"/>
          <w:u w:val="single"/>
        </w:rPr>
        <w:t>.</w:t>
      </w:r>
    </w:p>
    <w:p w:rsidR="00204677" w:rsidRPr="004645DD" w:rsidRDefault="00BA447B" w:rsidP="00D0133C">
      <w:pPr>
        <w:rPr>
          <w:rFonts w:ascii="Times New Roman" w:hAnsi="Times New Roman" w:cs="Times New Roman"/>
          <w:sz w:val="40"/>
          <w:szCs w:val="40"/>
        </w:rPr>
      </w:pPr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>Профессия воспитателя, учителя, педагога, работника дошкольного и школьного учреждения (</w:t>
      </w:r>
      <w:proofErr w:type="gramStart"/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>по другому</w:t>
      </w:r>
      <w:proofErr w:type="gramEnd"/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 xml:space="preserve"> </w:t>
      </w:r>
      <w:r w:rsidRPr="004645DD">
        <w:rPr>
          <w:rFonts w:ascii="Times New Roman" w:eastAsia="+mn-ea" w:hAnsi="Times New Roman" w:cs="Times New Roman"/>
          <w:b/>
          <w:bCs/>
          <w:kern w:val="24"/>
          <w:sz w:val="40"/>
          <w:szCs w:val="40"/>
          <w:u w:val="single"/>
        </w:rPr>
        <w:t>– работа сердца и нервов</w:t>
      </w:r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 xml:space="preserve">), требует ежедневного, ежечасного </w:t>
      </w:r>
      <w:r w:rsidRPr="004645DD">
        <w:rPr>
          <w:rFonts w:ascii="Times New Roman" w:eastAsia="+mn-ea" w:hAnsi="Times New Roman" w:cs="Times New Roman"/>
          <w:b/>
          <w:bCs/>
          <w:kern w:val="24"/>
          <w:sz w:val="40"/>
          <w:szCs w:val="40"/>
        </w:rPr>
        <w:t xml:space="preserve">расходования душевных сил и энергии. </w:t>
      </w:r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 xml:space="preserve">Исследованиями выяснено, что представители данных профессий подвержены симптомам </w:t>
      </w:r>
      <w:r w:rsidRPr="004645DD">
        <w:rPr>
          <w:rFonts w:ascii="Times New Roman" w:eastAsia="+mn-ea" w:hAnsi="Times New Roman" w:cs="Times New Roman"/>
          <w:b/>
          <w:bCs/>
          <w:kern w:val="24"/>
          <w:sz w:val="40"/>
          <w:szCs w:val="40"/>
        </w:rPr>
        <w:t>постепенного эмоционального утомления и опустошения</w:t>
      </w:r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 xml:space="preserve"> - </w:t>
      </w:r>
      <w:r w:rsidR="00FE2678"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 xml:space="preserve"> </w:t>
      </w:r>
      <w:r w:rsidR="00FE2678" w:rsidRPr="004645DD">
        <w:rPr>
          <w:rFonts w:ascii="Times New Roman" w:eastAsia="+mn-ea" w:hAnsi="Times New Roman" w:cs="Times New Roman"/>
          <w:bCs/>
          <w:kern w:val="24"/>
          <w:sz w:val="40"/>
          <w:szCs w:val="40"/>
          <w:u w:val="single"/>
        </w:rPr>
        <w:t>синдрому эмоционального выгорания</w:t>
      </w:r>
      <w:r w:rsidR="00FE2678"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>.</w:t>
      </w:r>
    </w:p>
    <w:p w:rsidR="00204677" w:rsidRPr="004645DD" w:rsidRDefault="00204677" w:rsidP="00D0133C">
      <w:pPr>
        <w:rPr>
          <w:rFonts w:ascii="Times New Roman" w:eastAsia="+mn-ea" w:hAnsi="Times New Roman" w:cs="Times New Roman"/>
          <w:bCs/>
          <w:kern w:val="24"/>
          <w:sz w:val="40"/>
          <w:szCs w:val="40"/>
        </w:rPr>
      </w:pPr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  <w:u w:val="single"/>
        </w:rPr>
        <w:t>Професси</w:t>
      </w:r>
      <w:r w:rsidR="00DC3644" w:rsidRPr="004645DD">
        <w:rPr>
          <w:rFonts w:ascii="Times New Roman" w:eastAsia="+mn-ea" w:hAnsi="Times New Roman" w:cs="Times New Roman"/>
          <w:bCs/>
          <w:kern w:val="24"/>
          <w:sz w:val="40"/>
          <w:szCs w:val="40"/>
          <w:u w:val="single"/>
        </w:rPr>
        <w:t>ональное выгорание</w:t>
      </w:r>
      <w:r w:rsidR="00DC3644"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 xml:space="preserve"> возникает в </w:t>
      </w:r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 xml:space="preserve"> результате </w:t>
      </w:r>
      <w:r w:rsidRPr="004645DD">
        <w:rPr>
          <w:rFonts w:ascii="Times New Roman" w:eastAsia="+mn-ea" w:hAnsi="Times New Roman" w:cs="Times New Roman"/>
          <w:b/>
          <w:bCs/>
          <w:kern w:val="24"/>
          <w:sz w:val="40"/>
          <w:szCs w:val="40"/>
        </w:rPr>
        <w:t xml:space="preserve">внутреннего накапливания отрицательных эмоций </w:t>
      </w:r>
      <w:r w:rsidRPr="004645DD">
        <w:rPr>
          <w:rFonts w:ascii="Times New Roman" w:eastAsia="+mn-ea" w:hAnsi="Times New Roman" w:cs="Times New Roman"/>
          <w:bCs/>
          <w:kern w:val="24"/>
          <w:sz w:val="40"/>
          <w:szCs w:val="40"/>
        </w:rPr>
        <w:t>без соответствующей «разрядки», или «освобождения» от них</w:t>
      </w:r>
    </w:p>
    <w:p w:rsidR="00513B6B" w:rsidRPr="004645DD" w:rsidRDefault="00513B6B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  <w:u w:val="single"/>
        </w:rPr>
      </w:pPr>
      <w:r w:rsidRPr="004645DD">
        <w:rPr>
          <w:rFonts w:ascii="Times New Roman" w:hAnsi="Times New Roman" w:cs="Times New Roman"/>
          <w:b/>
          <w:sz w:val="40"/>
          <w:szCs w:val="40"/>
          <w:u w:val="single"/>
        </w:rPr>
        <w:t>Человек усваивает</w:t>
      </w:r>
      <w:r w:rsidRPr="004645DD">
        <w:rPr>
          <w:rFonts w:ascii="Times New Roman" w:hAnsi="Times New Roman" w:cs="Times New Roman"/>
          <w:sz w:val="40"/>
          <w:szCs w:val="40"/>
          <w:u w:val="single"/>
        </w:rPr>
        <w:t>:</w:t>
      </w:r>
    </w:p>
    <w:p w:rsidR="00513B6B" w:rsidRPr="004645DD" w:rsidRDefault="00513B6B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4645DD">
        <w:rPr>
          <w:rFonts w:ascii="Times New Roman" w:hAnsi="Times New Roman" w:cs="Times New Roman"/>
          <w:sz w:val="40"/>
          <w:szCs w:val="40"/>
        </w:rPr>
        <w:t>10% того, что слышит</w:t>
      </w:r>
    </w:p>
    <w:p w:rsidR="00513B6B" w:rsidRPr="004645DD" w:rsidRDefault="00513B6B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4645DD">
        <w:rPr>
          <w:rFonts w:ascii="Times New Roman" w:hAnsi="Times New Roman" w:cs="Times New Roman"/>
          <w:sz w:val="40"/>
          <w:szCs w:val="40"/>
        </w:rPr>
        <w:t>50 % того, что видит,</w:t>
      </w:r>
    </w:p>
    <w:p w:rsidR="00513B6B" w:rsidRPr="004645DD" w:rsidRDefault="00513B6B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4645DD">
        <w:rPr>
          <w:rFonts w:ascii="Times New Roman" w:hAnsi="Times New Roman" w:cs="Times New Roman"/>
          <w:sz w:val="40"/>
          <w:szCs w:val="40"/>
        </w:rPr>
        <w:t>70 % того, что сам переживает,</w:t>
      </w:r>
    </w:p>
    <w:p w:rsidR="00513B6B" w:rsidRPr="004645DD" w:rsidRDefault="00513B6B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4645DD">
        <w:rPr>
          <w:rFonts w:ascii="Times New Roman" w:hAnsi="Times New Roman" w:cs="Times New Roman"/>
          <w:sz w:val="40"/>
          <w:szCs w:val="40"/>
        </w:rPr>
        <w:t>90% того, что сам делает.</w:t>
      </w:r>
    </w:p>
    <w:p w:rsidR="004645DD" w:rsidRDefault="004645DD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645DD" w:rsidRDefault="004645DD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645DD" w:rsidRDefault="004645DD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645DD" w:rsidRDefault="004645DD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645DD" w:rsidRDefault="004645DD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513B6B" w:rsidRPr="004645DD" w:rsidRDefault="00513B6B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4645DD">
        <w:rPr>
          <w:rFonts w:ascii="Times New Roman" w:hAnsi="Times New Roman" w:cs="Times New Roman"/>
          <w:b/>
          <w:sz w:val="40"/>
          <w:szCs w:val="40"/>
        </w:rPr>
        <w:lastRenderedPageBreak/>
        <w:t xml:space="preserve">Общеизвестно, что профессия педагога - одна из наиболее </w:t>
      </w:r>
      <w:proofErr w:type="gramStart"/>
      <w:r w:rsidRPr="004645DD">
        <w:rPr>
          <w:rFonts w:ascii="Times New Roman" w:hAnsi="Times New Roman" w:cs="Times New Roman"/>
          <w:b/>
          <w:sz w:val="40"/>
          <w:szCs w:val="40"/>
        </w:rPr>
        <w:t>энергоемких</w:t>
      </w:r>
      <w:proofErr w:type="gramEnd"/>
      <w:r w:rsidRPr="004645DD">
        <w:rPr>
          <w:rFonts w:ascii="Times New Roman" w:hAnsi="Times New Roman" w:cs="Times New Roman"/>
          <w:sz w:val="40"/>
          <w:szCs w:val="40"/>
        </w:rPr>
        <w:t>. Для ее реализации требуются огромные интеллектуальные, эмоциональные и психические затраты.</w:t>
      </w:r>
    </w:p>
    <w:p w:rsidR="00513B6B" w:rsidRPr="004645DD" w:rsidRDefault="00513B6B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4645DD">
        <w:rPr>
          <w:rFonts w:ascii="Times New Roman" w:hAnsi="Times New Roman" w:cs="Times New Roman"/>
          <w:sz w:val="40"/>
          <w:szCs w:val="40"/>
        </w:rPr>
        <w:t>Увеличивается не только   нагрузка, вместе с ней растет и нервно-психическое напряжение личности, переутомление. Различного рода перегрузки усугубляются многочисленными страхами: страх быть покинутым, не найти поддержки; страх оказаться непрофессионалом; страх перед контролем.</w:t>
      </w:r>
    </w:p>
    <w:p w:rsidR="00513B6B" w:rsidRPr="004645DD" w:rsidRDefault="00513B6B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4645DD">
        <w:rPr>
          <w:rFonts w:ascii="Times New Roman" w:hAnsi="Times New Roman" w:cs="Times New Roman"/>
          <w:sz w:val="40"/>
          <w:szCs w:val="40"/>
        </w:rPr>
        <w:t xml:space="preserve">  Такая ситуация достаточно быстро приводит к эмоциональному истощению педагогов, известному как "синдром эмоционального выгорания". "Эмоционально выгоревшие" педагоги отличаются повышенной тревожностью и агрессивностью, категоричностью и жесткой </w:t>
      </w:r>
      <w:proofErr w:type="spellStart"/>
      <w:r w:rsidRPr="004645DD">
        <w:rPr>
          <w:rFonts w:ascii="Times New Roman" w:hAnsi="Times New Roman" w:cs="Times New Roman"/>
          <w:sz w:val="40"/>
          <w:szCs w:val="40"/>
        </w:rPr>
        <w:t>самоцензурой</w:t>
      </w:r>
      <w:proofErr w:type="spellEnd"/>
      <w:r w:rsidRPr="004645DD">
        <w:rPr>
          <w:rFonts w:ascii="Times New Roman" w:hAnsi="Times New Roman" w:cs="Times New Roman"/>
          <w:sz w:val="40"/>
          <w:szCs w:val="40"/>
        </w:rPr>
        <w:t>. Эти проявления значительно ограничивают творчество и свободу, профессиональный рост, стремление к самосовершенствованию.</w:t>
      </w:r>
    </w:p>
    <w:p w:rsidR="00513B6B" w:rsidRPr="004645DD" w:rsidRDefault="00513B6B" w:rsidP="00513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4645DD">
        <w:rPr>
          <w:rFonts w:ascii="Times New Roman" w:hAnsi="Times New Roman" w:cs="Times New Roman"/>
          <w:sz w:val="40"/>
          <w:szCs w:val="40"/>
        </w:rPr>
        <w:t xml:space="preserve">   В результате личность педагога претерпевает ряд таких деформаций, как негибкость мышления, излишняя прямолинейность, поучающая манера говорить, чрезмерность пояснений, мыслительные стереотипы, авторитарность. Педагог становится своеобразной "ходячей энциклопедией": он знает, что нужно, как нужно, когда, зачем и почему, и чем все это закончится. Но при этом он становится абсолютно закрытым и </w:t>
      </w:r>
      <w:r w:rsidRPr="004645DD">
        <w:rPr>
          <w:rFonts w:ascii="Times New Roman" w:hAnsi="Times New Roman" w:cs="Times New Roman"/>
          <w:b/>
          <w:i/>
          <w:sz w:val="40"/>
          <w:szCs w:val="40"/>
          <w:u w:val="single"/>
        </w:rPr>
        <w:t>невосприимчивым к любым новшествам и переменам.</w:t>
      </w:r>
    </w:p>
    <w:p w:rsidR="00513B6B" w:rsidRPr="004645DD" w:rsidRDefault="00513B6B" w:rsidP="00D0133C">
      <w:pPr>
        <w:pStyle w:val="a4"/>
        <w:spacing w:before="0" w:beforeAutospacing="0" w:after="0" w:afterAutospacing="0" w:line="276" w:lineRule="auto"/>
        <w:jc w:val="center"/>
        <w:textAlignment w:val="baseline"/>
        <w:rPr>
          <w:rFonts w:eastAsia="+mn-ea"/>
          <w:b/>
          <w:bCs/>
          <w:kern w:val="24"/>
          <w:sz w:val="40"/>
          <w:szCs w:val="40"/>
        </w:rPr>
      </w:pPr>
    </w:p>
    <w:p w:rsidR="004645DD" w:rsidRDefault="004645DD" w:rsidP="00D0133C">
      <w:pPr>
        <w:pStyle w:val="a4"/>
        <w:spacing w:before="0" w:beforeAutospacing="0" w:after="0" w:afterAutospacing="0" w:line="276" w:lineRule="auto"/>
        <w:jc w:val="center"/>
        <w:textAlignment w:val="baseline"/>
        <w:rPr>
          <w:rFonts w:eastAsia="+mn-ea"/>
          <w:b/>
          <w:bCs/>
          <w:kern w:val="24"/>
          <w:sz w:val="40"/>
          <w:szCs w:val="40"/>
        </w:rPr>
      </w:pPr>
    </w:p>
    <w:p w:rsidR="004645DD" w:rsidRDefault="004645DD" w:rsidP="00D0133C">
      <w:pPr>
        <w:pStyle w:val="a4"/>
        <w:spacing w:before="0" w:beforeAutospacing="0" w:after="0" w:afterAutospacing="0" w:line="276" w:lineRule="auto"/>
        <w:jc w:val="center"/>
        <w:textAlignment w:val="baseline"/>
        <w:rPr>
          <w:rFonts w:eastAsia="+mn-ea"/>
          <w:b/>
          <w:bCs/>
          <w:kern w:val="24"/>
          <w:sz w:val="40"/>
          <w:szCs w:val="40"/>
        </w:rPr>
      </w:pPr>
    </w:p>
    <w:p w:rsidR="004645DD" w:rsidRDefault="004645DD" w:rsidP="00D0133C">
      <w:pPr>
        <w:pStyle w:val="a4"/>
        <w:spacing w:before="0" w:beforeAutospacing="0" w:after="0" w:afterAutospacing="0" w:line="276" w:lineRule="auto"/>
        <w:jc w:val="center"/>
        <w:textAlignment w:val="baseline"/>
        <w:rPr>
          <w:rFonts w:eastAsia="+mn-ea"/>
          <w:b/>
          <w:bCs/>
          <w:kern w:val="24"/>
          <w:sz w:val="40"/>
          <w:szCs w:val="40"/>
        </w:rPr>
      </w:pPr>
    </w:p>
    <w:p w:rsidR="004645DD" w:rsidRDefault="004645DD" w:rsidP="00D0133C">
      <w:pPr>
        <w:pStyle w:val="a4"/>
        <w:spacing w:before="0" w:beforeAutospacing="0" w:after="0" w:afterAutospacing="0" w:line="276" w:lineRule="auto"/>
        <w:jc w:val="center"/>
        <w:textAlignment w:val="baseline"/>
        <w:rPr>
          <w:rFonts w:eastAsia="+mn-ea"/>
          <w:b/>
          <w:bCs/>
          <w:kern w:val="24"/>
          <w:sz w:val="40"/>
          <w:szCs w:val="40"/>
        </w:rPr>
      </w:pPr>
    </w:p>
    <w:p w:rsidR="004645DD" w:rsidRDefault="004645DD" w:rsidP="00D0133C">
      <w:pPr>
        <w:pStyle w:val="a4"/>
        <w:spacing w:before="0" w:beforeAutospacing="0" w:after="0" w:afterAutospacing="0" w:line="276" w:lineRule="auto"/>
        <w:jc w:val="center"/>
        <w:textAlignment w:val="baseline"/>
        <w:rPr>
          <w:rFonts w:eastAsia="+mn-ea"/>
          <w:b/>
          <w:bCs/>
          <w:kern w:val="24"/>
          <w:sz w:val="40"/>
          <w:szCs w:val="40"/>
        </w:rPr>
      </w:pPr>
    </w:p>
    <w:p w:rsidR="004645DD" w:rsidRDefault="004645DD" w:rsidP="00D0133C">
      <w:pPr>
        <w:pStyle w:val="a4"/>
        <w:spacing w:before="0" w:beforeAutospacing="0" w:after="0" w:afterAutospacing="0" w:line="276" w:lineRule="auto"/>
        <w:jc w:val="center"/>
        <w:textAlignment w:val="baseline"/>
        <w:rPr>
          <w:rFonts w:eastAsia="+mn-ea"/>
          <w:b/>
          <w:bCs/>
          <w:kern w:val="24"/>
          <w:sz w:val="40"/>
          <w:szCs w:val="40"/>
        </w:rPr>
      </w:pP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jc w:val="center"/>
        <w:textAlignment w:val="baseline"/>
        <w:rPr>
          <w:b/>
          <w:sz w:val="40"/>
          <w:szCs w:val="40"/>
        </w:rPr>
      </w:pPr>
      <w:r w:rsidRPr="004645DD">
        <w:rPr>
          <w:rFonts w:eastAsia="+mn-ea"/>
          <w:b/>
          <w:bCs/>
          <w:kern w:val="24"/>
          <w:sz w:val="40"/>
          <w:szCs w:val="40"/>
        </w:rPr>
        <w:lastRenderedPageBreak/>
        <w:t>Симптомы эмоционального выгорания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  <w:u w:val="single"/>
        </w:rPr>
      </w:pPr>
      <w:r w:rsidRPr="004645DD">
        <w:rPr>
          <w:rFonts w:eastAsia="+mn-ea"/>
          <w:bCs/>
          <w:kern w:val="24"/>
          <w:sz w:val="40"/>
          <w:szCs w:val="40"/>
          <w:u w:val="single"/>
        </w:rPr>
        <w:t xml:space="preserve">Поведенческие: 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 Сопротивление выходу не работу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 Частые опоздания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 Откладывание деловых встреч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 Уединение, нежелание видеть коллег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 Нежелание видеть детей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 Нежелание заполнять документацию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  <w:u w:val="single"/>
        </w:rPr>
      </w:pPr>
      <w:r w:rsidRPr="004645DD">
        <w:rPr>
          <w:rFonts w:eastAsia="+mn-ea"/>
          <w:bCs/>
          <w:kern w:val="24"/>
          <w:sz w:val="40"/>
          <w:szCs w:val="40"/>
          <w:u w:val="single"/>
        </w:rPr>
        <w:t>Аффективные (эмоциональные)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 Формальное исполнение обязанностей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 Утрата чувства юмора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-Постоянное чувство неудачи, вины, самообвинения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-Повышенная раздражительность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-Ощущение придирок со стороны других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 xml:space="preserve">-Равнодушие 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 xml:space="preserve">-Бессилие, эмоциональное истощение </w:t>
      </w:r>
    </w:p>
    <w:p w:rsidR="00204677" w:rsidRPr="004645DD" w:rsidRDefault="00204677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-Подавленное настроение</w:t>
      </w:r>
    </w:p>
    <w:p w:rsidR="000660C4" w:rsidRPr="004645DD" w:rsidRDefault="00DC3644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  <w:u w:val="single"/>
        </w:rPr>
      </w:pPr>
      <w:r w:rsidRPr="004645DD">
        <w:rPr>
          <w:rFonts w:eastAsia="+mn-ea"/>
          <w:bCs/>
          <w:kern w:val="24"/>
          <w:sz w:val="40"/>
          <w:szCs w:val="40"/>
          <w:u w:val="single"/>
        </w:rPr>
        <w:t xml:space="preserve"> </w:t>
      </w:r>
      <w:r w:rsidR="000660C4" w:rsidRPr="004645DD">
        <w:rPr>
          <w:rFonts w:eastAsia="+mn-ea"/>
          <w:bCs/>
          <w:kern w:val="24"/>
          <w:sz w:val="40"/>
          <w:szCs w:val="40"/>
          <w:u w:val="single"/>
        </w:rPr>
        <w:t>Физиологические</w:t>
      </w:r>
    </w:p>
    <w:p w:rsidR="000660C4" w:rsidRPr="004645DD" w:rsidRDefault="000660C4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-Нарушение сна (бессонница/уход в сон)</w:t>
      </w:r>
    </w:p>
    <w:p w:rsidR="000660C4" w:rsidRPr="004645DD" w:rsidRDefault="000660C4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-Изменения аппетита (отсутствие/ «заедание»)</w:t>
      </w:r>
    </w:p>
    <w:p w:rsidR="000660C4" w:rsidRPr="004645DD" w:rsidRDefault="000660C4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-Длительно текущие незначительные недуги</w:t>
      </w:r>
    </w:p>
    <w:p w:rsidR="000660C4" w:rsidRPr="004645DD" w:rsidRDefault="000660C4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-Восприимчивость к инфекционным заболеваниям</w:t>
      </w:r>
    </w:p>
    <w:p w:rsidR="000660C4" w:rsidRPr="004645DD" w:rsidRDefault="000660C4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-Усталость, быстрая физическая утомляемость</w:t>
      </w:r>
    </w:p>
    <w:p w:rsidR="000660C4" w:rsidRPr="004645DD" w:rsidRDefault="000660C4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-Головные боли, проблемы со стороны ЖКТ</w:t>
      </w:r>
    </w:p>
    <w:p w:rsidR="000660C4" w:rsidRPr="004645DD" w:rsidRDefault="000660C4" w:rsidP="00D0133C">
      <w:pPr>
        <w:pStyle w:val="a4"/>
        <w:spacing w:before="0" w:beforeAutospacing="0" w:after="0" w:afterAutospacing="0" w:line="276" w:lineRule="auto"/>
        <w:textAlignment w:val="baseline"/>
        <w:rPr>
          <w:rFonts w:eastAsia="+mn-ea"/>
          <w:kern w:val="24"/>
          <w:sz w:val="40"/>
          <w:szCs w:val="40"/>
        </w:rPr>
      </w:pPr>
      <w:r w:rsidRPr="004645DD">
        <w:rPr>
          <w:rFonts w:eastAsia="+mn-ea"/>
          <w:kern w:val="24"/>
          <w:sz w:val="40"/>
          <w:szCs w:val="40"/>
        </w:rPr>
        <w:t>-Обострение хронических заболеваний</w:t>
      </w:r>
    </w:p>
    <w:p w:rsidR="00FE2678" w:rsidRPr="004645DD" w:rsidRDefault="00FE2678" w:rsidP="00D0133C">
      <w:pPr>
        <w:pStyle w:val="a4"/>
        <w:spacing w:before="0" w:beforeAutospacing="0" w:after="0" w:afterAutospacing="0" w:line="276" w:lineRule="auto"/>
        <w:textAlignment w:val="baseline"/>
        <w:rPr>
          <w:rFonts w:eastAsia="+mn-ea"/>
          <w:b/>
          <w:kern w:val="24"/>
          <w:sz w:val="40"/>
          <w:szCs w:val="40"/>
        </w:rPr>
      </w:pPr>
    </w:p>
    <w:p w:rsidR="00FE2678" w:rsidRPr="004645DD" w:rsidRDefault="00FE2678" w:rsidP="00D0133C">
      <w:pPr>
        <w:pStyle w:val="a4"/>
        <w:spacing w:before="0" w:beforeAutospacing="0" w:after="0" w:afterAutospacing="0" w:line="276" w:lineRule="auto"/>
        <w:textAlignment w:val="baseline"/>
        <w:rPr>
          <w:rFonts w:eastAsia="+mn-ea"/>
          <w:b/>
          <w:kern w:val="24"/>
          <w:sz w:val="40"/>
          <w:szCs w:val="40"/>
        </w:rPr>
      </w:pPr>
    </w:p>
    <w:p w:rsidR="004645DD" w:rsidRDefault="004645DD" w:rsidP="00D0133C">
      <w:pPr>
        <w:pStyle w:val="a4"/>
        <w:spacing w:before="0" w:beforeAutospacing="0" w:after="0" w:afterAutospacing="0" w:line="276" w:lineRule="auto"/>
        <w:textAlignment w:val="baseline"/>
        <w:rPr>
          <w:rFonts w:eastAsia="+mn-ea"/>
          <w:b/>
          <w:kern w:val="24"/>
          <w:sz w:val="40"/>
          <w:szCs w:val="40"/>
        </w:rPr>
      </w:pPr>
    </w:p>
    <w:p w:rsidR="004645DD" w:rsidRDefault="004645DD" w:rsidP="00D0133C">
      <w:pPr>
        <w:pStyle w:val="a4"/>
        <w:spacing w:before="0" w:beforeAutospacing="0" w:after="0" w:afterAutospacing="0" w:line="276" w:lineRule="auto"/>
        <w:textAlignment w:val="baseline"/>
        <w:rPr>
          <w:rFonts w:eastAsia="+mn-ea"/>
          <w:b/>
          <w:kern w:val="24"/>
          <w:sz w:val="40"/>
          <w:szCs w:val="40"/>
        </w:rPr>
      </w:pPr>
    </w:p>
    <w:p w:rsidR="00FE2678" w:rsidRPr="004645DD" w:rsidRDefault="00FE2678" w:rsidP="00D0133C">
      <w:pPr>
        <w:pStyle w:val="a4"/>
        <w:spacing w:before="0" w:beforeAutospacing="0" w:after="0" w:afterAutospacing="0" w:line="276" w:lineRule="auto"/>
        <w:textAlignment w:val="baseline"/>
        <w:rPr>
          <w:rFonts w:eastAsia="+mn-ea"/>
          <w:b/>
          <w:kern w:val="24"/>
          <w:sz w:val="40"/>
          <w:szCs w:val="40"/>
        </w:rPr>
      </w:pPr>
      <w:r w:rsidRPr="004645DD">
        <w:rPr>
          <w:rFonts w:eastAsia="+mn-ea"/>
          <w:b/>
          <w:kern w:val="24"/>
          <w:sz w:val="40"/>
          <w:szCs w:val="40"/>
        </w:rPr>
        <w:lastRenderedPageBreak/>
        <w:t>Причины возникновения СЭВ у педагогов</w:t>
      </w:r>
    </w:p>
    <w:p w:rsidR="00FE2678" w:rsidRPr="004645DD" w:rsidRDefault="00FE2678" w:rsidP="00D0133C">
      <w:pPr>
        <w:pStyle w:val="a4"/>
        <w:spacing w:before="0" w:beforeAutospacing="0" w:after="0" w:afterAutospacing="0" w:line="276" w:lineRule="auto"/>
        <w:textAlignment w:val="baseline"/>
        <w:rPr>
          <w:sz w:val="40"/>
          <w:szCs w:val="40"/>
        </w:rPr>
      </w:pPr>
    </w:p>
    <w:p w:rsidR="000660C4" w:rsidRPr="004645DD" w:rsidRDefault="000660C4" w:rsidP="004645DD">
      <w:pPr>
        <w:pStyle w:val="a3"/>
        <w:numPr>
          <w:ilvl w:val="0"/>
          <w:numId w:val="3"/>
        </w:numPr>
        <w:rPr>
          <w:sz w:val="40"/>
          <w:szCs w:val="40"/>
        </w:rPr>
      </w:pPr>
      <w:r w:rsidRPr="004645DD">
        <w:rPr>
          <w:rFonts w:eastAsia="+mn-ea"/>
          <w:bCs/>
          <w:kern w:val="24"/>
          <w:sz w:val="40"/>
          <w:szCs w:val="40"/>
        </w:rPr>
        <w:t>Повышенная  ответственность педагога в выполнении своих профессиональных функций;</w:t>
      </w:r>
    </w:p>
    <w:p w:rsidR="000660C4" w:rsidRPr="004645DD" w:rsidRDefault="000660C4" w:rsidP="00D0133C">
      <w:pPr>
        <w:pStyle w:val="a3"/>
        <w:numPr>
          <w:ilvl w:val="0"/>
          <w:numId w:val="3"/>
        </w:numPr>
        <w:spacing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bCs/>
          <w:kern w:val="24"/>
          <w:sz w:val="40"/>
          <w:szCs w:val="40"/>
        </w:rPr>
        <w:t>Загруженнос</w:t>
      </w:r>
      <w:r w:rsidR="00DC3644" w:rsidRPr="004645DD">
        <w:rPr>
          <w:rFonts w:eastAsia="+mn-ea"/>
          <w:bCs/>
          <w:kern w:val="24"/>
          <w:sz w:val="40"/>
          <w:szCs w:val="40"/>
        </w:rPr>
        <w:t>ть в течение</w:t>
      </w:r>
      <w:r w:rsidRPr="004645DD">
        <w:rPr>
          <w:rFonts w:eastAsia="+mn-ea"/>
          <w:bCs/>
          <w:kern w:val="24"/>
          <w:sz w:val="40"/>
          <w:szCs w:val="40"/>
        </w:rPr>
        <w:t xml:space="preserve"> рабочего дня;</w:t>
      </w:r>
    </w:p>
    <w:p w:rsidR="000660C4" w:rsidRPr="004645DD" w:rsidRDefault="000660C4" w:rsidP="00D0133C">
      <w:pPr>
        <w:pStyle w:val="a3"/>
        <w:numPr>
          <w:ilvl w:val="0"/>
          <w:numId w:val="4"/>
        </w:numPr>
        <w:spacing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bCs/>
          <w:kern w:val="24"/>
          <w:sz w:val="40"/>
          <w:szCs w:val="40"/>
        </w:rPr>
        <w:t>Высокая эмоциональная включенность в деятельность — эмоциональная перегрузка;</w:t>
      </w:r>
    </w:p>
    <w:p w:rsidR="000660C4" w:rsidRPr="004645DD" w:rsidRDefault="000660C4" w:rsidP="00D0133C">
      <w:pPr>
        <w:pStyle w:val="a3"/>
        <w:numPr>
          <w:ilvl w:val="0"/>
          <w:numId w:val="5"/>
        </w:numPr>
        <w:spacing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bCs/>
          <w:kern w:val="24"/>
          <w:sz w:val="40"/>
          <w:szCs w:val="40"/>
        </w:rPr>
        <w:t>Неблагоприятные социальные условия и психологическая обстановка на рабочем месте;</w:t>
      </w:r>
    </w:p>
    <w:p w:rsidR="000660C4" w:rsidRPr="004645DD" w:rsidRDefault="000660C4" w:rsidP="00D0133C">
      <w:pPr>
        <w:pStyle w:val="a3"/>
        <w:numPr>
          <w:ilvl w:val="0"/>
          <w:numId w:val="6"/>
        </w:numPr>
        <w:spacing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bCs/>
          <w:kern w:val="24"/>
          <w:sz w:val="40"/>
          <w:szCs w:val="40"/>
        </w:rPr>
        <w:t>Необходимость творческого отношения к своей профессиональной деятельности;</w:t>
      </w:r>
    </w:p>
    <w:p w:rsidR="000660C4" w:rsidRPr="004645DD" w:rsidRDefault="000660C4" w:rsidP="00D0133C">
      <w:pPr>
        <w:pStyle w:val="a3"/>
        <w:numPr>
          <w:ilvl w:val="0"/>
          <w:numId w:val="7"/>
        </w:numPr>
        <w:spacing w:line="276" w:lineRule="auto"/>
        <w:textAlignment w:val="baseline"/>
        <w:rPr>
          <w:sz w:val="40"/>
          <w:szCs w:val="40"/>
        </w:rPr>
      </w:pPr>
      <w:r w:rsidRPr="004645DD">
        <w:rPr>
          <w:rFonts w:eastAsia="+mn-ea"/>
          <w:bCs/>
          <w:kern w:val="24"/>
          <w:sz w:val="40"/>
          <w:szCs w:val="40"/>
        </w:rPr>
        <w:t>Необходимость владения современными методиками и технологиями обучения.</w:t>
      </w:r>
    </w:p>
    <w:p w:rsidR="00BD13E2" w:rsidRPr="004645DD" w:rsidRDefault="00BD13E2" w:rsidP="00D0133C">
      <w:pPr>
        <w:rPr>
          <w:rFonts w:ascii="Times New Roman" w:eastAsia="+mn-ea" w:hAnsi="Times New Roman" w:cs="Times New Roman"/>
          <w:kern w:val="24"/>
          <w:sz w:val="40"/>
          <w:szCs w:val="40"/>
        </w:rPr>
      </w:pPr>
    </w:p>
    <w:p w:rsidR="000660C4" w:rsidRPr="004645DD" w:rsidRDefault="000660C4" w:rsidP="00D0133C">
      <w:pPr>
        <w:rPr>
          <w:rFonts w:ascii="Times New Roman" w:eastAsia="+mn-ea" w:hAnsi="Times New Roman" w:cs="Times New Roman"/>
          <w:b/>
          <w:kern w:val="24"/>
          <w:sz w:val="40"/>
          <w:szCs w:val="40"/>
        </w:rPr>
      </w:pPr>
      <w:r w:rsidRPr="004645DD">
        <w:rPr>
          <w:rFonts w:ascii="Times New Roman" w:eastAsia="+mn-ea" w:hAnsi="Times New Roman" w:cs="Times New Roman"/>
          <w:b/>
          <w:kern w:val="24"/>
          <w:sz w:val="40"/>
          <w:szCs w:val="40"/>
        </w:rPr>
        <w:t>Как предотвратить возникновение синдрома эмоционального выгорания</w:t>
      </w:r>
    </w:p>
    <w:p w:rsidR="000660C4" w:rsidRPr="004645DD" w:rsidRDefault="000660C4" w:rsidP="00CF1124">
      <w:pPr>
        <w:pStyle w:val="a3"/>
        <w:spacing w:line="276" w:lineRule="auto"/>
        <w:rPr>
          <w:sz w:val="40"/>
          <w:szCs w:val="40"/>
        </w:rPr>
      </w:pPr>
    </w:p>
    <w:p w:rsidR="00DC3644" w:rsidRPr="004645DD" w:rsidRDefault="00DC3644" w:rsidP="00D0133C">
      <w:pPr>
        <w:pStyle w:val="a3"/>
        <w:numPr>
          <w:ilvl w:val="0"/>
          <w:numId w:val="8"/>
        </w:numPr>
        <w:spacing w:line="276" w:lineRule="auto"/>
        <w:rPr>
          <w:sz w:val="40"/>
          <w:szCs w:val="40"/>
        </w:rPr>
      </w:pPr>
      <w:r w:rsidRPr="004645DD">
        <w:rPr>
          <w:sz w:val="40"/>
          <w:szCs w:val="40"/>
        </w:rPr>
        <w:t>Определение краткосрочных и долгосрочных целей</w:t>
      </w:r>
    </w:p>
    <w:p w:rsidR="00DC3644" w:rsidRPr="004645DD" w:rsidRDefault="00DC3644" w:rsidP="00D0133C">
      <w:pPr>
        <w:pStyle w:val="a3"/>
        <w:numPr>
          <w:ilvl w:val="0"/>
          <w:numId w:val="8"/>
        </w:numPr>
        <w:spacing w:line="276" w:lineRule="auto"/>
        <w:rPr>
          <w:sz w:val="40"/>
          <w:szCs w:val="40"/>
        </w:rPr>
      </w:pPr>
      <w:r w:rsidRPr="004645DD">
        <w:rPr>
          <w:sz w:val="40"/>
          <w:szCs w:val="40"/>
        </w:rPr>
        <w:t>Использование «тайм-аутов», что необходимо для обеспечения психического и физического благополучия (отдых от работы)</w:t>
      </w:r>
    </w:p>
    <w:p w:rsidR="00DC3644" w:rsidRPr="004645DD" w:rsidRDefault="00DC3644" w:rsidP="00DC3644">
      <w:pPr>
        <w:pStyle w:val="a3"/>
        <w:numPr>
          <w:ilvl w:val="0"/>
          <w:numId w:val="8"/>
        </w:numPr>
        <w:spacing w:line="276" w:lineRule="auto"/>
        <w:rPr>
          <w:sz w:val="40"/>
          <w:szCs w:val="40"/>
        </w:rPr>
      </w:pPr>
      <w:r w:rsidRPr="004645DD">
        <w:rPr>
          <w:sz w:val="40"/>
          <w:szCs w:val="40"/>
        </w:rPr>
        <w:t>Уход от ненужной конкуренции</w:t>
      </w:r>
    </w:p>
    <w:p w:rsidR="00FB3248" w:rsidRPr="004645DD" w:rsidRDefault="00FB3248" w:rsidP="00D0133C">
      <w:pPr>
        <w:pStyle w:val="a3"/>
        <w:numPr>
          <w:ilvl w:val="0"/>
          <w:numId w:val="8"/>
        </w:numPr>
        <w:spacing w:line="276" w:lineRule="auto"/>
        <w:rPr>
          <w:sz w:val="40"/>
          <w:szCs w:val="40"/>
        </w:rPr>
      </w:pPr>
      <w:r w:rsidRPr="004645DD">
        <w:rPr>
          <w:sz w:val="40"/>
          <w:szCs w:val="40"/>
        </w:rPr>
        <w:t>Эмоциональное  общение</w:t>
      </w:r>
    </w:p>
    <w:p w:rsidR="00FB3248" w:rsidRPr="004645DD" w:rsidRDefault="00FB3248" w:rsidP="00D0133C">
      <w:pPr>
        <w:pStyle w:val="a3"/>
        <w:numPr>
          <w:ilvl w:val="0"/>
          <w:numId w:val="8"/>
        </w:numPr>
        <w:spacing w:line="276" w:lineRule="auto"/>
        <w:rPr>
          <w:sz w:val="40"/>
          <w:szCs w:val="40"/>
        </w:rPr>
      </w:pPr>
      <w:r w:rsidRPr="004645DD">
        <w:rPr>
          <w:sz w:val="40"/>
          <w:szCs w:val="40"/>
        </w:rPr>
        <w:t>Поддержание хорошей физической формы</w:t>
      </w:r>
    </w:p>
    <w:p w:rsidR="00FB3248" w:rsidRPr="004645DD" w:rsidRDefault="00FB3248" w:rsidP="00D0133C">
      <w:pPr>
        <w:pStyle w:val="a3"/>
        <w:numPr>
          <w:ilvl w:val="0"/>
          <w:numId w:val="8"/>
        </w:numPr>
        <w:spacing w:line="276" w:lineRule="auto"/>
        <w:rPr>
          <w:sz w:val="40"/>
          <w:szCs w:val="40"/>
        </w:rPr>
      </w:pPr>
      <w:r w:rsidRPr="004645DD">
        <w:rPr>
          <w:sz w:val="40"/>
          <w:szCs w:val="40"/>
        </w:rPr>
        <w:t xml:space="preserve">Правило </w:t>
      </w:r>
      <w:r w:rsidRPr="004645DD">
        <w:rPr>
          <w:noProof/>
          <w:sz w:val="40"/>
          <w:szCs w:val="40"/>
        </w:rPr>
        <w:t>хорошего отдыха, а также сохранения здоровья - правильный сон</w:t>
      </w: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843EC6" w:rsidRPr="004645DD" w:rsidRDefault="00843EC6" w:rsidP="00D0133C">
      <w:pPr>
        <w:pStyle w:val="a3"/>
        <w:spacing w:line="276" w:lineRule="auto"/>
        <w:rPr>
          <w:b/>
          <w:noProof/>
          <w:sz w:val="40"/>
          <w:szCs w:val="40"/>
        </w:rPr>
      </w:pPr>
      <w:r w:rsidRPr="004645DD">
        <w:rPr>
          <w:b/>
          <w:noProof/>
          <w:sz w:val="40"/>
          <w:szCs w:val="40"/>
        </w:rPr>
        <w:lastRenderedPageBreak/>
        <w:t>Профилактика профессионального выгорания</w:t>
      </w: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843EC6" w:rsidRPr="004645DD" w:rsidRDefault="00843EC6" w:rsidP="00D0133C">
      <w:pPr>
        <w:pStyle w:val="a3"/>
        <w:numPr>
          <w:ilvl w:val="0"/>
          <w:numId w:val="8"/>
        </w:numPr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 xml:space="preserve">опыт успешного преодоления профессионального стресса, </w:t>
      </w:r>
      <w:r w:rsidRPr="004645DD">
        <w:rPr>
          <w:b/>
          <w:noProof/>
          <w:sz w:val="40"/>
          <w:szCs w:val="40"/>
        </w:rPr>
        <w:t>способность конструктивно меняться в напряженных условиях</w:t>
      </w:r>
      <w:r w:rsidRPr="004645DD">
        <w:rPr>
          <w:noProof/>
          <w:sz w:val="40"/>
          <w:szCs w:val="40"/>
        </w:rPr>
        <w:t xml:space="preserve"> (</w:t>
      </w:r>
      <w:r w:rsidRPr="004645DD">
        <w:rPr>
          <w:noProof/>
          <w:sz w:val="40"/>
          <w:szCs w:val="40"/>
          <w:u w:val="single"/>
        </w:rPr>
        <w:t>изменить отношение к проблеме</w:t>
      </w:r>
      <w:r w:rsidRPr="004645DD">
        <w:rPr>
          <w:noProof/>
          <w:sz w:val="40"/>
          <w:szCs w:val="40"/>
        </w:rPr>
        <w:t>)</w:t>
      </w:r>
    </w:p>
    <w:p w:rsidR="00843EC6" w:rsidRPr="004645DD" w:rsidRDefault="00843EC6" w:rsidP="00D0133C">
      <w:pPr>
        <w:pStyle w:val="a3"/>
        <w:numPr>
          <w:ilvl w:val="0"/>
          <w:numId w:val="8"/>
        </w:numPr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>высокая мобильность, открытость, общительность, самостоятельность, стремление опираться на собственные силы</w:t>
      </w:r>
    </w:p>
    <w:p w:rsidR="00843EC6" w:rsidRPr="004645DD" w:rsidRDefault="00843EC6" w:rsidP="00D0133C">
      <w:pPr>
        <w:pStyle w:val="a3"/>
        <w:numPr>
          <w:ilvl w:val="0"/>
          <w:numId w:val="8"/>
        </w:numPr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>установки и ценности — как в отношении самих себя, так и других людей и жизни вообще</w:t>
      </w: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  <w:u w:val="single"/>
        </w:rPr>
      </w:pPr>
      <w:r w:rsidRPr="004645DD">
        <w:rPr>
          <w:b/>
          <w:noProof/>
          <w:sz w:val="40"/>
          <w:szCs w:val="40"/>
        </w:rPr>
        <w:t>Саморегуляция</w:t>
      </w:r>
      <w:r w:rsidRPr="004645DD">
        <w:rPr>
          <w:noProof/>
          <w:sz w:val="40"/>
          <w:szCs w:val="40"/>
        </w:rPr>
        <w:t xml:space="preserve"> — это </w:t>
      </w:r>
      <w:r w:rsidRPr="004645DD">
        <w:rPr>
          <w:noProof/>
          <w:sz w:val="40"/>
          <w:szCs w:val="40"/>
          <w:u w:val="single"/>
        </w:rPr>
        <w:t>управление своим психо-эмоциональным состоянием</w:t>
      </w:r>
      <w:r w:rsidRPr="004645DD">
        <w:rPr>
          <w:noProof/>
          <w:sz w:val="40"/>
          <w:szCs w:val="40"/>
        </w:rPr>
        <w:t xml:space="preserve">, которое достигается путем воздействия человека на самого себя </w:t>
      </w:r>
      <w:r w:rsidRPr="004645DD">
        <w:rPr>
          <w:noProof/>
          <w:sz w:val="40"/>
          <w:szCs w:val="40"/>
          <w:u w:val="single"/>
        </w:rPr>
        <w:t xml:space="preserve">с помощью слов, мысленных образов, управления мышечным тонусом и дыханием. </w:t>
      </w: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</w:rPr>
      </w:pPr>
      <w:r w:rsidRPr="004645DD">
        <w:rPr>
          <w:b/>
          <w:noProof/>
          <w:sz w:val="40"/>
          <w:szCs w:val="40"/>
        </w:rPr>
        <w:t>Релаксация</w:t>
      </w:r>
      <w:r w:rsidRPr="004645DD">
        <w:rPr>
          <w:noProof/>
          <w:sz w:val="40"/>
          <w:szCs w:val="40"/>
        </w:rPr>
        <w:t xml:space="preserve"> — это метод, с помощью которого можно частично или полностью избавляться от физического или психического напряжения</w:t>
      </w: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FE2678" w:rsidRPr="004645DD" w:rsidRDefault="00FE2678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FE2678" w:rsidRPr="004645DD" w:rsidRDefault="00FE2678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4645DD" w:rsidRDefault="004645DD" w:rsidP="00D0133C">
      <w:pPr>
        <w:pStyle w:val="a3"/>
        <w:spacing w:line="276" w:lineRule="auto"/>
        <w:rPr>
          <w:b/>
          <w:noProof/>
          <w:sz w:val="40"/>
          <w:szCs w:val="40"/>
        </w:rPr>
      </w:pPr>
    </w:p>
    <w:p w:rsidR="004645DD" w:rsidRDefault="004645DD" w:rsidP="00D0133C">
      <w:pPr>
        <w:pStyle w:val="a3"/>
        <w:spacing w:line="276" w:lineRule="auto"/>
        <w:rPr>
          <w:b/>
          <w:noProof/>
          <w:sz w:val="40"/>
          <w:szCs w:val="40"/>
        </w:rPr>
      </w:pPr>
    </w:p>
    <w:p w:rsidR="004645DD" w:rsidRDefault="004645DD" w:rsidP="00D0133C">
      <w:pPr>
        <w:pStyle w:val="a3"/>
        <w:spacing w:line="276" w:lineRule="auto"/>
        <w:rPr>
          <w:b/>
          <w:noProof/>
          <w:sz w:val="40"/>
          <w:szCs w:val="40"/>
        </w:rPr>
      </w:pPr>
    </w:p>
    <w:p w:rsidR="004645DD" w:rsidRDefault="004645DD" w:rsidP="00D0133C">
      <w:pPr>
        <w:pStyle w:val="a3"/>
        <w:spacing w:line="276" w:lineRule="auto"/>
        <w:rPr>
          <w:b/>
          <w:noProof/>
          <w:sz w:val="40"/>
          <w:szCs w:val="40"/>
        </w:rPr>
      </w:pPr>
    </w:p>
    <w:p w:rsidR="004645DD" w:rsidRDefault="004645DD" w:rsidP="00D0133C">
      <w:pPr>
        <w:pStyle w:val="a3"/>
        <w:spacing w:line="276" w:lineRule="auto"/>
        <w:rPr>
          <w:b/>
          <w:noProof/>
          <w:sz w:val="40"/>
          <w:szCs w:val="40"/>
        </w:rPr>
      </w:pPr>
    </w:p>
    <w:p w:rsidR="00843EC6" w:rsidRPr="004645DD" w:rsidRDefault="00843EC6" w:rsidP="00D0133C">
      <w:pPr>
        <w:pStyle w:val="a3"/>
        <w:spacing w:line="276" w:lineRule="auto"/>
        <w:rPr>
          <w:b/>
          <w:noProof/>
          <w:sz w:val="40"/>
          <w:szCs w:val="40"/>
        </w:rPr>
      </w:pPr>
      <w:r w:rsidRPr="004645DD">
        <w:rPr>
          <w:b/>
          <w:noProof/>
          <w:sz w:val="40"/>
          <w:szCs w:val="40"/>
        </w:rPr>
        <w:lastRenderedPageBreak/>
        <w:t>Способы саморегуляции:</w:t>
      </w:r>
    </w:p>
    <w:p w:rsidR="00843EC6" w:rsidRPr="004645DD" w:rsidRDefault="00843EC6" w:rsidP="00D0133C">
      <w:pPr>
        <w:pStyle w:val="a3"/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 xml:space="preserve"> </w:t>
      </w:r>
    </w:p>
    <w:p w:rsidR="00843EC6" w:rsidRPr="004645DD" w:rsidRDefault="00843EC6" w:rsidP="00D0133C">
      <w:pPr>
        <w:pStyle w:val="a3"/>
        <w:numPr>
          <w:ilvl w:val="0"/>
          <w:numId w:val="8"/>
        </w:numPr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 xml:space="preserve">смех, улыбка, юмор; </w:t>
      </w:r>
    </w:p>
    <w:p w:rsidR="00843EC6" w:rsidRPr="004645DD" w:rsidRDefault="00843EC6" w:rsidP="00D0133C">
      <w:pPr>
        <w:pStyle w:val="a3"/>
        <w:numPr>
          <w:ilvl w:val="0"/>
          <w:numId w:val="8"/>
        </w:numPr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 xml:space="preserve">размышления о хорошем, приятном- отвлечение; </w:t>
      </w:r>
    </w:p>
    <w:p w:rsidR="00843EC6" w:rsidRPr="004645DD" w:rsidRDefault="00843EC6" w:rsidP="00D0133C">
      <w:pPr>
        <w:pStyle w:val="a3"/>
        <w:numPr>
          <w:ilvl w:val="0"/>
          <w:numId w:val="8"/>
        </w:numPr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 xml:space="preserve">различные движения типа потягивания, расслабления мышц- физич.нагрузки переключают эмоции ; </w:t>
      </w:r>
    </w:p>
    <w:p w:rsidR="00843EC6" w:rsidRPr="004645DD" w:rsidRDefault="00843EC6" w:rsidP="00D0133C">
      <w:pPr>
        <w:pStyle w:val="a3"/>
        <w:numPr>
          <w:ilvl w:val="0"/>
          <w:numId w:val="8"/>
        </w:numPr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 xml:space="preserve">рассматривание цветов в помещении, пейзажа за окном, фотографий, других приятных или дорогих вещей; </w:t>
      </w:r>
    </w:p>
    <w:p w:rsidR="00843EC6" w:rsidRPr="004645DD" w:rsidRDefault="00843EC6" w:rsidP="00D0133C">
      <w:pPr>
        <w:pStyle w:val="a3"/>
        <w:numPr>
          <w:ilvl w:val="0"/>
          <w:numId w:val="8"/>
        </w:numPr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>«купание» (реальное или мысленное) в солнечных лучах, вдыхание свежего воздуха.</w:t>
      </w:r>
    </w:p>
    <w:p w:rsidR="00CA3A47" w:rsidRPr="004645DD" w:rsidRDefault="00CA3A47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CA3A47" w:rsidRPr="004645DD" w:rsidRDefault="00CA3A47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CA3A47" w:rsidRPr="004645DD" w:rsidRDefault="00CA3A47" w:rsidP="00D0133C">
      <w:pPr>
        <w:pStyle w:val="a3"/>
        <w:spacing w:line="276" w:lineRule="auto"/>
        <w:rPr>
          <w:b/>
          <w:noProof/>
          <w:sz w:val="40"/>
          <w:szCs w:val="40"/>
        </w:rPr>
      </w:pPr>
      <w:r w:rsidRPr="004645DD">
        <w:rPr>
          <w:b/>
          <w:noProof/>
          <w:sz w:val="40"/>
          <w:szCs w:val="40"/>
        </w:rPr>
        <w:t>Ароматерапия</w:t>
      </w:r>
    </w:p>
    <w:p w:rsidR="00CA3A47" w:rsidRPr="004645DD" w:rsidRDefault="00CA3A47" w:rsidP="00D0133C">
      <w:pPr>
        <w:pStyle w:val="a3"/>
        <w:spacing w:line="276" w:lineRule="auto"/>
        <w:rPr>
          <w:noProof/>
          <w:sz w:val="40"/>
          <w:szCs w:val="40"/>
        </w:rPr>
      </w:pPr>
      <w:proofErr w:type="gramStart"/>
      <w:r w:rsidRPr="004645DD">
        <w:rPr>
          <w:noProof/>
          <w:sz w:val="40"/>
          <w:szCs w:val="40"/>
        </w:rPr>
        <w:t>При переутомлении – апельсин, бергамот, герань, ель, лавнда, лимон, ладан, мята, роза</w:t>
      </w:r>
      <w:proofErr w:type="gramEnd"/>
    </w:p>
    <w:p w:rsidR="00A45D1A" w:rsidRDefault="00A45D1A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CA3A47" w:rsidRPr="004645DD" w:rsidRDefault="00CA3A47" w:rsidP="00D0133C">
      <w:pPr>
        <w:pStyle w:val="a3"/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>При депрессивных состояниях – корица, лаванда, пихта, роза, шалфей</w:t>
      </w:r>
    </w:p>
    <w:p w:rsidR="00CA3A47" w:rsidRPr="004645DD" w:rsidRDefault="00CA3A47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CA3A47" w:rsidRPr="004645DD" w:rsidRDefault="00CA3A47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CA3A47" w:rsidRPr="004645DD" w:rsidRDefault="00CA3A47" w:rsidP="00D0133C">
      <w:pPr>
        <w:pStyle w:val="a3"/>
        <w:spacing w:line="276" w:lineRule="auto"/>
        <w:rPr>
          <w:noProof/>
          <w:sz w:val="40"/>
          <w:szCs w:val="40"/>
        </w:rPr>
      </w:pPr>
    </w:p>
    <w:p w:rsidR="00FB3248" w:rsidRPr="004645DD" w:rsidRDefault="00FB3248" w:rsidP="00D0133C">
      <w:pPr>
        <w:pStyle w:val="a3"/>
        <w:spacing w:line="276" w:lineRule="auto"/>
        <w:rPr>
          <w:noProof/>
          <w:sz w:val="40"/>
          <w:szCs w:val="40"/>
        </w:rPr>
      </w:pPr>
      <w:r w:rsidRPr="004645DD">
        <w:rPr>
          <w:noProof/>
          <w:sz w:val="40"/>
          <w:szCs w:val="40"/>
        </w:rPr>
        <w:t>ВЫВОДЫ</w:t>
      </w:r>
    </w:p>
    <w:p w:rsidR="00FB3248" w:rsidRPr="004645DD" w:rsidRDefault="00FB3248" w:rsidP="00D0133C">
      <w:pPr>
        <w:pStyle w:val="a3"/>
        <w:spacing w:line="276" w:lineRule="auto"/>
        <w:rPr>
          <w:sz w:val="40"/>
          <w:szCs w:val="40"/>
        </w:rPr>
      </w:pPr>
      <w:r w:rsidRPr="004645DD">
        <w:rPr>
          <w:sz w:val="40"/>
          <w:szCs w:val="40"/>
        </w:rPr>
        <w:t>ЗАБОТЬТЕСЬ О СВОЕМ ПСИХИЧЕСКОМ ЗДОРОВЬЕ, КОЛЛЕГИ!</w:t>
      </w:r>
    </w:p>
    <w:p w:rsidR="00FB3248" w:rsidRPr="004645DD" w:rsidRDefault="00FB3248" w:rsidP="00D0133C">
      <w:pPr>
        <w:pStyle w:val="a3"/>
        <w:spacing w:line="276" w:lineRule="auto"/>
        <w:rPr>
          <w:sz w:val="40"/>
          <w:szCs w:val="40"/>
        </w:rPr>
      </w:pPr>
    </w:p>
    <w:p w:rsidR="006136D8" w:rsidRPr="004645DD" w:rsidRDefault="00FB3248" w:rsidP="00A45D1A">
      <w:pPr>
        <w:pStyle w:val="a3"/>
        <w:spacing w:line="276" w:lineRule="auto"/>
        <w:rPr>
          <w:sz w:val="40"/>
          <w:szCs w:val="40"/>
        </w:rPr>
      </w:pPr>
      <w:r w:rsidRPr="004645DD">
        <w:rPr>
          <w:sz w:val="40"/>
          <w:szCs w:val="40"/>
        </w:rPr>
        <w:t xml:space="preserve">НЕ ДОВОДИТЕ УРОВЕНЬ ПСИХИЧЕСКИХ НАГРУЗОК </w:t>
      </w:r>
      <w:proofErr w:type="gramStart"/>
      <w:r w:rsidRPr="004645DD">
        <w:rPr>
          <w:sz w:val="40"/>
          <w:szCs w:val="40"/>
        </w:rPr>
        <w:t>ДО</w:t>
      </w:r>
      <w:proofErr w:type="gramEnd"/>
      <w:r w:rsidRPr="004645DD">
        <w:rPr>
          <w:sz w:val="40"/>
          <w:szCs w:val="40"/>
        </w:rPr>
        <w:t xml:space="preserve"> КРИТИЧЕСКИХ!</w:t>
      </w:r>
    </w:p>
    <w:p w:rsidR="006136D8" w:rsidRPr="004645DD" w:rsidRDefault="006136D8" w:rsidP="00D0133C">
      <w:pPr>
        <w:spacing w:after="0"/>
        <w:ind w:firstLine="709"/>
        <w:jc w:val="both"/>
        <w:rPr>
          <w:rFonts w:ascii="Times New Roman" w:hAnsi="Times New Roman" w:cs="Times New Roman"/>
          <w:sz w:val="40"/>
          <w:szCs w:val="40"/>
        </w:rPr>
      </w:pPr>
    </w:p>
    <w:p w:rsidR="00CA3A47" w:rsidRPr="004645DD" w:rsidRDefault="00CA3A47" w:rsidP="00D0133C">
      <w:pPr>
        <w:pStyle w:val="a3"/>
        <w:spacing w:line="276" w:lineRule="auto"/>
        <w:rPr>
          <w:sz w:val="40"/>
          <w:szCs w:val="40"/>
        </w:rPr>
      </w:pPr>
    </w:p>
    <w:sectPr w:rsidR="00CA3A47" w:rsidRPr="004645DD" w:rsidSect="00BB02D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art5300"/>
      </v:shape>
    </w:pict>
  </w:numPicBullet>
  <w:numPicBullet w:numPicBulletId="1">
    <w:pict>
      <v:shape id="_x0000_i1027" type="#_x0000_t75" style="width:39.75pt;height:39.75pt" o:bullet="t">
        <v:imagedata r:id="rId2" o:title="artB0AD"/>
      </v:shape>
    </w:pict>
  </w:numPicBullet>
  <w:abstractNum w:abstractNumId="0">
    <w:nsid w:val="092A38BB"/>
    <w:multiLevelType w:val="hybridMultilevel"/>
    <w:tmpl w:val="48C874AE"/>
    <w:lvl w:ilvl="0" w:tplc="97DEA9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7E122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D8E6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2AF9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5A537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AC9F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AA4EC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10B1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826C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6180F7C"/>
    <w:multiLevelType w:val="hybridMultilevel"/>
    <w:tmpl w:val="5552A814"/>
    <w:lvl w:ilvl="0" w:tplc="9C10C1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4612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449F7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5889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0A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7EB98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72B4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7EDFC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68F2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AD7AC8"/>
    <w:multiLevelType w:val="hybridMultilevel"/>
    <w:tmpl w:val="33D61FAC"/>
    <w:lvl w:ilvl="0" w:tplc="672ED8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B483D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D8F73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6411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64D2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5C35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9450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667F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E239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6515BD7"/>
    <w:multiLevelType w:val="hybridMultilevel"/>
    <w:tmpl w:val="763691A0"/>
    <w:lvl w:ilvl="0" w:tplc="AA3E83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50DA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82F9D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46CE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B6E1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28F3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A8DC5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5E1DA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1A68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71C4160"/>
    <w:multiLevelType w:val="hybridMultilevel"/>
    <w:tmpl w:val="87E6248E"/>
    <w:lvl w:ilvl="0" w:tplc="B0F898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50C4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96AB7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6C0D6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2483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8C55D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5AF6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5E88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04BC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BDE5695"/>
    <w:multiLevelType w:val="hybridMultilevel"/>
    <w:tmpl w:val="C1F2FC2A"/>
    <w:lvl w:ilvl="0" w:tplc="894A71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BCF0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C48F0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B6AC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A06D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3C807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D2154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4C1C4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7C78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7880A16"/>
    <w:multiLevelType w:val="hybridMultilevel"/>
    <w:tmpl w:val="64D2665C"/>
    <w:lvl w:ilvl="0" w:tplc="6978A0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1629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9CA1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8E10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E04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08FC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3AA1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D8C6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FC6DD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4E00622"/>
    <w:multiLevelType w:val="hybridMultilevel"/>
    <w:tmpl w:val="6958B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99"/>
    <w:rsid w:val="0006013E"/>
    <w:rsid w:val="000660C4"/>
    <w:rsid w:val="001A6C3B"/>
    <w:rsid w:val="00204677"/>
    <w:rsid w:val="00257FF1"/>
    <w:rsid w:val="00334BA2"/>
    <w:rsid w:val="00415A5F"/>
    <w:rsid w:val="004645DD"/>
    <w:rsid w:val="00513B6B"/>
    <w:rsid w:val="006136D8"/>
    <w:rsid w:val="006A2633"/>
    <w:rsid w:val="00831E5F"/>
    <w:rsid w:val="00843EC6"/>
    <w:rsid w:val="00967CAE"/>
    <w:rsid w:val="009B6AA4"/>
    <w:rsid w:val="00A45D1A"/>
    <w:rsid w:val="00B03899"/>
    <w:rsid w:val="00BA447B"/>
    <w:rsid w:val="00BB02DB"/>
    <w:rsid w:val="00BD13E2"/>
    <w:rsid w:val="00CA3A47"/>
    <w:rsid w:val="00CF1124"/>
    <w:rsid w:val="00D0133C"/>
    <w:rsid w:val="00D5556A"/>
    <w:rsid w:val="00DC3644"/>
    <w:rsid w:val="00FB3248"/>
    <w:rsid w:val="00FE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6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04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24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A3A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6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04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24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A3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9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69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3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4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4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1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8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0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6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Hadicha</cp:lastModifiedBy>
  <cp:revision>18</cp:revision>
  <cp:lastPrinted>2024-10-21T16:52:00Z</cp:lastPrinted>
  <dcterms:created xsi:type="dcterms:W3CDTF">2024-10-16T12:48:00Z</dcterms:created>
  <dcterms:modified xsi:type="dcterms:W3CDTF">2024-10-24T05:24:00Z</dcterms:modified>
</cp:coreProperties>
</file>