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2B0C" w:rsidRDefault="00AD38E9" w:rsidP="00AD38E9">
      <w:pPr>
        <w:spacing w:after="0" w:line="360" w:lineRule="atLeast"/>
        <w:jc w:val="center"/>
        <w:textAlignment w:val="baseline"/>
        <w:rPr>
          <w:rFonts w:ascii="Arial" w:eastAsia="Times New Roman" w:hAnsi="Arial" w:cs="Arial"/>
          <w:b/>
          <w:bCs/>
          <w:color w:val="FF6600"/>
          <w:sz w:val="28"/>
          <w:szCs w:val="28"/>
          <w:bdr w:val="none" w:sz="0" w:space="0" w:color="auto" w:frame="1"/>
          <w:lang w:eastAsia="ru-RU"/>
        </w:rPr>
      </w:pPr>
      <w:r w:rsidRPr="00AD38E9">
        <w:rPr>
          <w:rFonts w:ascii="Arial" w:eastAsia="Times New Roman" w:hAnsi="Arial" w:cs="Arial"/>
          <w:b/>
          <w:bCs/>
          <w:color w:val="FF6600"/>
          <w:sz w:val="24"/>
          <w:szCs w:val="24"/>
          <w:bdr w:val="none" w:sz="0" w:space="0" w:color="auto" w:frame="1"/>
          <w:lang w:eastAsia="ru-RU"/>
        </w:rPr>
        <w:t> </w:t>
      </w:r>
      <w:r w:rsidRPr="00943685">
        <w:rPr>
          <w:rFonts w:ascii="Arial" w:eastAsia="Times New Roman" w:hAnsi="Arial" w:cs="Arial"/>
          <w:b/>
          <w:bCs/>
          <w:color w:val="FF6600"/>
          <w:sz w:val="28"/>
          <w:szCs w:val="28"/>
          <w:bdr w:val="none" w:sz="0" w:space="0" w:color="auto" w:frame="1"/>
          <w:lang w:eastAsia="ru-RU"/>
        </w:rPr>
        <w:t xml:space="preserve">ПСИХОЛОГО-ПЕДАГОГИЧЕСКОЕ СОПРОВОЖДЕНИЕ ДЕТЕЙ </w:t>
      </w:r>
    </w:p>
    <w:p w:rsidR="00AD38E9" w:rsidRDefault="00AD38E9" w:rsidP="00AD38E9">
      <w:pPr>
        <w:spacing w:after="0" w:line="360" w:lineRule="atLeast"/>
        <w:jc w:val="center"/>
        <w:textAlignment w:val="baseline"/>
        <w:rPr>
          <w:rFonts w:ascii="Arial" w:eastAsia="Times New Roman" w:hAnsi="Arial" w:cs="Arial"/>
          <w:b/>
          <w:bCs/>
          <w:color w:val="FF6600"/>
          <w:sz w:val="28"/>
          <w:szCs w:val="28"/>
          <w:bdr w:val="none" w:sz="0" w:space="0" w:color="auto" w:frame="1"/>
          <w:lang w:eastAsia="ru-RU"/>
        </w:rPr>
      </w:pPr>
      <w:r w:rsidRPr="00943685">
        <w:rPr>
          <w:rFonts w:ascii="Arial" w:eastAsia="Times New Roman" w:hAnsi="Arial" w:cs="Arial"/>
          <w:b/>
          <w:bCs/>
          <w:color w:val="FF6600"/>
          <w:sz w:val="28"/>
          <w:szCs w:val="28"/>
          <w:bdr w:val="none" w:sz="0" w:space="0" w:color="auto" w:frame="1"/>
          <w:lang w:eastAsia="ru-RU"/>
        </w:rPr>
        <w:t>5-7 ЛЕТ, ИМЕЮЩИХ ТНР, В УСЛОВИЯХ ДОУ"</w:t>
      </w:r>
    </w:p>
    <w:p w:rsidR="000B3CA0" w:rsidRPr="00943685" w:rsidRDefault="000B3CA0" w:rsidP="00AD38E9">
      <w:pPr>
        <w:spacing w:after="0" w:line="360" w:lineRule="atLeast"/>
        <w:jc w:val="center"/>
        <w:textAlignment w:val="baseline"/>
        <w:rPr>
          <w:rFonts w:ascii="Arial" w:eastAsia="Times New Roman" w:hAnsi="Arial" w:cs="Arial"/>
          <w:color w:val="0A5E69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color w:val="FF6600"/>
          <w:sz w:val="28"/>
          <w:szCs w:val="28"/>
          <w:bdr w:val="none" w:sz="0" w:space="0" w:color="auto" w:frame="1"/>
          <w:lang w:eastAsia="ru-RU"/>
        </w:rPr>
        <w:t xml:space="preserve">Учитель-логопед </w:t>
      </w:r>
      <w:proofErr w:type="spellStart"/>
      <w:r>
        <w:rPr>
          <w:rFonts w:ascii="Arial" w:eastAsia="Times New Roman" w:hAnsi="Arial" w:cs="Arial"/>
          <w:b/>
          <w:bCs/>
          <w:color w:val="FF6600"/>
          <w:sz w:val="28"/>
          <w:szCs w:val="28"/>
          <w:bdr w:val="none" w:sz="0" w:space="0" w:color="auto" w:frame="1"/>
          <w:lang w:eastAsia="ru-RU"/>
        </w:rPr>
        <w:t>Чухвичева</w:t>
      </w:r>
      <w:proofErr w:type="spellEnd"/>
      <w:r>
        <w:rPr>
          <w:rFonts w:ascii="Arial" w:eastAsia="Times New Roman" w:hAnsi="Arial" w:cs="Arial"/>
          <w:b/>
          <w:bCs/>
          <w:color w:val="FF6600"/>
          <w:sz w:val="28"/>
          <w:szCs w:val="28"/>
          <w:bdr w:val="none" w:sz="0" w:space="0" w:color="auto" w:frame="1"/>
          <w:lang w:eastAsia="ru-RU"/>
        </w:rPr>
        <w:t xml:space="preserve"> С.М.</w:t>
      </w:r>
    </w:p>
    <w:p w:rsidR="007B0C37" w:rsidRDefault="007B0C37" w:rsidP="00AD38E9">
      <w:pPr>
        <w:spacing w:after="360" w:line="360" w:lineRule="atLeast"/>
        <w:textAlignment w:val="baseline"/>
        <w:rPr>
          <w:rFonts w:ascii="Arial" w:eastAsia="Times New Roman" w:hAnsi="Arial" w:cs="Arial"/>
          <w:color w:val="0A5E69"/>
          <w:sz w:val="28"/>
          <w:szCs w:val="28"/>
          <w:lang w:eastAsia="ru-RU"/>
        </w:rPr>
      </w:pPr>
      <w:bookmarkStart w:id="0" w:name="_GoBack"/>
      <w:bookmarkEnd w:id="0"/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Тяжелые нарушения речи (ТНР) – это стойкие специфические отклонения формировании компонентов речевой системы (лексического и грамматического строя речи, фонематических процессов, звукопроизношения, просодической организации звукового потока), отмечающихся у детей при сохранном слухе и нормальном интеллекте.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 xml:space="preserve">Согласно рекомендациям ПМПК в условиях ДОУ с детьми, имеющими ТНР, </w:t>
      </w:r>
      <w:r w:rsidR="00B538B0" w:rsidRPr="007B0C37">
        <w:rPr>
          <w:rFonts w:ascii="Arial" w:eastAsia="Times New Roman" w:hAnsi="Arial" w:cs="Arial"/>
          <w:sz w:val="28"/>
          <w:szCs w:val="28"/>
          <w:lang w:eastAsia="ru-RU"/>
        </w:rPr>
        <w:t>проводиться глубокая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, систематическая коррекционно-развивающая работа.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Психолого-педагогическое сопровождение осуществляется в течение 2-х лет: в старшей и подготовительной группах.  Основные направления – развитие познавательной сферы (интеллектуальное, 2 раза в неделю, 60 занятий в год) и развитие эмоциональной сферы, формирование навыков коммуникации (1 раз в неделю, 30 занятий в год). В возрасте 6-7 лет также ведется работа по формированию мотивационной готовности к школе (1 раз в неделю, 30 занятий в год).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Необходимость такого рода поддержки обусловлена тем, что первичным дефицитом таких детей является речевое развитие, а вторичным -  нарушения познавательной и эмоционально-волевой сфер.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Рассмотрим данные особенности подробнее.</w:t>
      </w:r>
    </w:p>
    <w:p w:rsidR="00AD38E9" w:rsidRPr="007B0C37" w:rsidRDefault="00AD38E9" w:rsidP="00AD38E9">
      <w:pPr>
        <w:spacing w:after="0" w:line="360" w:lineRule="atLeast"/>
        <w:jc w:val="center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Познавательное развитие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 xml:space="preserve">В основе познавательного </w:t>
      </w:r>
      <w:r w:rsidR="00B538B0" w:rsidRPr="007B0C37">
        <w:rPr>
          <w:rFonts w:ascii="Arial" w:eastAsia="Times New Roman" w:hAnsi="Arial" w:cs="Arial"/>
          <w:sz w:val="28"/>
          <w:szCs w:val="28"/>
          <w:lang w:eastAsia="ru-RU"/>
        </w:rPr>
        <w:t>развития находятся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 xml:space="preserve"> психические процессы.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 </w:t>
      </w:r>
      <w:r w:rsidRPr="007B0C37">
        <w:rPr>
          <w:rFonts w:ascii="Arial" w:eastAsia="Times New Roman" w:hAnsi="Arial" w:cs="Arial"/>
          <w:sz w:val="28"/>
          <w:szCs w:val="28"/>
          <w:u w:val="single"/>
          <w:lang w:eastAsia="ru-RU"/>
        </w:rPr>
        <w:t>Восприятие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lastRenderedPageBreak/>
        <w:t>Первичным психическим процессом является восприятие. Это психический процесс, заключающийся в отражении предмета или явления в целом (это яблоко, оно круглое, зеленое и пр.).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Нарушение восприятия отмечается у всех детей с ТНР.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Оно сформировано недостаточно и имеет ряд особенностей (отличий от детей, не имеющих данного статуса), которые выражаются:</w:t>
      </w:r>
    </w:p>
    <w:p w:rsidR="00AD38E9" w:rsidRPr="007B0C37" w:rsidRDefault="00AD38E9" w:rsidP="00AD38E9">
      <w:pPr>
        <w:numPr>
          <w:ilvl w:val="0"/>
          <w:numId w:val="21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в </w:t>
      </w: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нарушении целостности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 восприятия. Дети не могут сложить разрезную картинку, не выполняют конструирование по образцу из палочек и строительного материала; характерным является неточное расположение деталей в рисунке, либо фигуры в пространстве.</w:t>
      </w:r>
    </w:p>
    <w:p w:rsidR="00AD38E9" w:rsidRPr="007B0C37" w:rsidRDefault="00AD38E9" w:rsidP="00AD38E9">
      <w:pPr>
        <w:numPr>
          <w:ilvl w:val="0"/>
          <w:numId w:val="21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в </w:t>
      </w: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наличии трудностей при взаимодействии с сенсорными эталонами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. Дети путают названия цветов, геометрических фигур. Они затрудняются в обследовании предметов, выделении нужных свойств, а главное - в обозначении этих свойств словом. При выполнении задачи «приравнивание к эталону» дошкольники часто используют элементарные формы ориентировки.</w:t>
      </w:r>
    </w:p>
    <w:p w:rsidR="00AD38E9" w:rsidRPr="007B0C37" w:rsidRDefault="00AD38E9" w:rsidP="00AD38E9">
      <w:pPr>
        <w:numPr>
          <w:ilvl w:val="0"/>
          <w:numId w:val="21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в нарушении восприятия собственной схемы тела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. Наблюдаются трудности ориентировки в собственном теле, особенно при усложнении заданий.</w:t>
      </w:r>
      <w:r w:rsidR="005F2BAE" w:rsidRPr="007B0C37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Формирование представлений о ведущей руке, о частях лица, тела происходит позднее, чем у нормально развивающихся сверстников.</w:t>
      </w:r>
    </w:p>
    <w:p w:rsidR="00AD38E9" w:rsidRPr="007B0C37" w:rsidRDefault="00AD38E9" w:rsidP="00AD38E9">
      <w:pPr>
        <w:numPr>
          <w:ilvl w:val="0"/>
          <w:numId w:val="21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в нарушении формирования пространственных представлений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. Многие пространственные понятия (спереди, сзади, вверху, внизу) дети осваивают только в ходе специального обучения. Они затрудняются в понимании предлогов и наречий, отражающих пространственные отношения (под, над, около). Затрудняются в дифференциации понятий «справа» и «слева», обозначающих местонахождение объекта.</w:t>
      </w:r>
    </w:p>
    <w:p w:rsidR="00AD38E9" w:rsidRPr="007B0C37" w:rsidRDefault="00AD38E9" w:rsidP="00AD38E9">
      <w:pPr>
        <w:numPr>
          <w:ilvl w:val="0"/>
          <w:numId w:val="21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в низком уровень развития буквенного гнозиса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 xml:space="preserve">: они с трудом дифференцируют нормальное и зеркальное написание букв, не узнают буквы, наложенные друг на друга, обнаруживают трудности в назывании и сравнении букв, сходных графически, в назывании букв печатного шрифта, данных в беспорядке. В 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lastRenderedPageBreak/>
        <w:t>связи с этим многие дети оказываются не готовыми к овладению письмом.</w:t>
      </w:r>
    </w:p>
    <w:p w:rsidR="00AD38E9" w:rsidRPr="007B0C37" w:rsidRDefault="00AD38E9" w:rsidP="00AD38E9">
      <w:pPr>
        <w:numPr>
          <w:ilvl w:val="0"/>
          <w:numId w:val="21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в задержке формирования слухового восприятия 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 xml:space="preserve">детей. Слуховое внимание, тембровый, </w:t>
      </w:r>
      <w:proofErr w:type="spellStart"/>
      <w:r w:rsidRPr="007B0C37">
        <w:rPr>
          <w:rFonts w:ascii="Arial" w:eastAsia="Times New Roman" w:hAnsi="Arial" w:cs="Arial"/>
          <w:sz w:val="28"/>
          <w:szCs w:val="28"/>
          <w:lang w:eastAsia="ru-RU"/>
        </w:rPr>
        <w:t>звукочастотный</w:t>
      </w:r>
      <w:proofErr w:type="spellEnd"/>
      <w:r w:rsidRPr="007B0C37">
        <w:rPr>
          <w:rFonts w:ascii="Arial" w:eastAsia="Times New Roman" w:hAnsi="Arial" w:cs="Arial"/>
          <w:sz w:val="28"/>
          <w:szCs w:val="28"/>
          <w:lang w:eastAsia="ru-RU"/>
        </w:rPr>
        <w:t xml:space="preserve"> слух, ритмическое чувство, - также формируются у детей данной категории со значительной задержкой.</w:t>
      </w:r>
    </w:p>
    <w:p w:rsidR="00AD38E9" w:rsidRPr="007B0C37" w:rsidRDefault="00AD38E9" w:rsidP="00B538B0">
      <w:pPr>
        <w:spacing w:before="240"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u w:val="single"/>
          <w:lang w:eastAsia="ru-RU"/>
        </w:rPr>
        <w:t>Внимание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Внимание - это направленность и сосредоточенность сознания на каком либо-предмете, событии или явлении. Многие авторы отмечают у детей с ТНР недостаточные устойчивость, объем внимания, ограниченные возможности его распределения. Низкий уровень произвольного внимания приводит к несформированности или значительному нарушению у них структуры деятельности.</w:t>
      </w:r>
    </w:p>
    <w:p w:rsidR="00AD38E9" w:rsidRPr="007B0C37" w:rsidRDefault="00AD38E9" w:rsidP="00A22B0C">
      <w:pPr>
        <w:spacing w:after="360" w:line="360" w:lineRule="atLeast"/>
        <w:jc w:val="center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Данные нарушения выражаются в следующем:</w:t>
      </w:r>
    </w:p>
    <w:p w:rsidR="00AD38E9" w:rsidRPr="007B0C37" w:rsidRDefault="00AD38E9" w:rsidP="00AD38E9">
      <w:pPr>
        <w:numPr>
          <w:ilvl w:val="0"/>
          <w:numId w:val="22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быстрой утомляемости 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в процессе деятельности, резком снижении концентрации, продуктивности и темпа.</w:t>
      </w:r>
    </w:p>
    <w:p w:rsidR="00AD38E9" w:rsidRPr="007B0C37" w:rsidRDefault="00AD38E9" w:rsidP="00AD38E9">
      <w:pPr>
        <w:numPr>
          <w:ilvl w:val="0"/>
          <w:numId w:val="22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ограниченном объеме 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внимания. Дети воспринимают ограниченное количество информации, могут воспринимать не ситуацию в целом, а лишь отдельные ее элементы; в связи с этим осуществление деятельности замедляется.</w:t>
      </w:r>
    </w:p>
    <w:p w:rsidR="00AD38E9" w:rsidRPr="007B0C37" w:rsidRDefault="00AD38E9" w:rsidP="00AD38E9">
      <w:pPr>
        <w:numPr>
          <w:ilvl w:val="0"/>
          <w:numId w:val="22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неумении сосредоточиться на существенных признаках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. Ребенок не может сосредоточиться на существенных признаках из-за трудностей дифференцировать раздражители по степени важности, у него наблюдается зависимость внимания от внешних воздействий;</w:t>
      </w:r>
    </w:p>
    <w:p w:rsidR="00AD38E9" w:rsidRPr="007B0C37" w:rsidRDefault="00AD38E9" w:rsidP="00AD38E9">
      <w:pPr>
        <w:numPr>
          <w:ilvl w:val="0"/>
          <w:numId w:val="22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в персеверации («прилипании») внимания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. У детей наблюдается в сниженная способности переключать внимание с одного вида деятельности на другой.</w:t>
      </w:r>
    </w:p>
    <w:p w:rsidR="00AD38E9" w:rsidRPr="007B0C37" w:rsidRDefault="00AD38E9" w:rsidP="00AD38E9">
      <w:pPr>
        <w:numPr>
          <w:ilvl w:val="0"/>
          <w:numId w:val="22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в нарушение внимания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. Дошкольники с трудом восстанавливают порядок расположения даже четырех предметов после их перестановки; не замечают неточностей в рисунках-шутках; не всегда выделяют предметы или слова по заданному признаку.</w:t>
      </w:r>
    </w:p>
    <w:p w:rsidR="00AD38E9" w:rsidRPr="007B0C37" w:rsidRDefault="00AD38E9" w:rsidP="00AD38E9">
      <w:pPr>
        <w:numPr>
          <w:ilvl w:val="0"/>
          <w:numId w:val="22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в трудностях сосредоточения и удерживания внимания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 на чисто словесно материале вне наглядной ситуации.</w:t>
      </w:r>
    </w:p>
    <w:p w:rsidR="00AD38E9" w:rsidRPr="007B0C37" w:rsidRDefault="00AD38E9" w:rsidP="00AD38E9">
      <w:pPr>
        <w:numPr>
          <w:ilvl w:val="0"/>
          <w:numId w:val="22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lastRenderedPageBreak/>
        <w:t>в характере отвлечений.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 Так, например, если для детей с нормой речевого развития в процессе деятельности характерна тенденция к отвлечению «на экспериментатора». Дети смотрят на экспериментатора, и пытаются определить по его реакции, правильно или нет они выполняют задание. Для детей с ТНР преимущественными видами отвлечения являются следующие: посмотрел в окно, по сторонам, осуществляет действия, не связанные с выполнением задания.</w:t>
      </w:r>
    </w:p>
    <w:p w:rsidR="00AD38E9" w:rsidRPr="007B0C37" w:rsidRDefault="00AD38E9" w:rsidP="00AD38E9">
      <w:pPr>
        <w:numPr>
          <w:ilvl w:val="0"/>
          <w:numId w:val="22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в трудностях при планировании действий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, поиске способов и средств, в решении различных задач. Они часто ошибаются на протяжении всей работы (характер ошибок и их распределение во времени качественно отличаются от нормы);</w:t>
      </w:r>
    </w:p>
    <w:p w:rsidR="00AD38E9" w:rsidRPr="007B0C37" w:rsidRDefault="00AD38E9" w:rsidP="00AD38E9">
      <w:pPr>
        <w:numPr>
          <w:ilvl w:val="0"/>
          <w:numId w:val="22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 xml:space="preserve">в трудностях </w:t>
      </w:r>
      <w:r w:rsidR="00A22B0C"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при распределении</w:t>
      </w: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 xml:space="preserve"> внимания между речью и практическим действием. 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Такого рода задача для детей с ТНР оказывается трудной, порой невыполнимой.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Описанные нарушения внимания у детей с ОНР отрицательно влияют на протекание всех познавательных процессов, снижают эффективность овладения знаниями, умениями и навыками, в том числе и речевыми.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u w:val="single"/>
          <w:lang w:eastAsia="ru-RU"/>
        </w:rPr>
        <w:t>Память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Память – это закрепление, сохранение и воспроизведение человеком сведений об окружающем мире и самом себе.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У детей с ТНР нарушена как непроизвольная, так и произвольная память. Причиной трудностей непроизвольного запоминания является сниженная познавательная активность детей.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Рассмотрим особенности развития памяти у детей с ТНР:</w:t>
      </w:r>
    </w:p>
    <w:p w:rsidR="00AD38E9" w:rsidRPr="007B0C37" w:rsidRDefault="00AD38E9" w:rsidP="00AD38E9">
      <w:pPr>
        <w:numPr>
          <w:ilvl w:val="0"/>
          <w:numId w:val="23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 xml:space="preserve">наглядный материал детьми запоминается лучше </w:t>
      </w:r>
      <w:proofErr w:type="gramStart"/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вербального( слухового</w:t>
      </w:r>
      <w:proofErr w:type="gramEnd"/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)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;</w:t>
      </w:r>
    </w:p>
    <w:p w:rsidR="00AD38E9" w:rsidRPr="007B0C37" w:rsidRDefault="00AD38E9" w:rsidP="00AD38E9">
      <w:pPr>
        <w:numPr>
          <w:ilvl w:val="0"/>
          <w:numId w:val="23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непроизвольное запоминание страдает в меньшей степени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, чем произвольное;</w:t>
      </w:r>
    </w:p>
    <w:p w:rsidR="00AD38E9" w:rsidRPr="007B0C37" w:rsidRDefault="00AD38E9" w:rsidP="00AD38E9">
      <w:pPr>
        <w:numPr>
          <w:ilvl w:val="0"/>
          <w:numId w:val="23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страдает как механическая, так и логическая память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 xml:space="preserve">. Снижение уровня последней </w:t>
      </w:r>
      <w:r w:rsidRPr="007B0C37">
        <w:rPr>
          <w:rFonts w:ascii="Arial" w:eastAsia="Times New Roman" w:hAnsi="Arial" w:cs="Arial"/>
          <w:sz w:val="28"/>
          <w:szCs w:val="28"/>
          <w:highlight w:val="yellow"/>
          <w:lang w:eastAsia="ru-RU"/>
        </w:rPr>
        <w:t>обусловлено недостаточностью смысловой переработки получаемой информации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.</w:t>
      </w:r>
    </w:p>
    <w:p w:rsidR="00AD38E9" w:rsidRPr="007B0C37" w:rsidRDefault="00AD38E9" w:rsidP="00AD38E9">
      <w:pPr>
        <w:numPr>
          <w:ilvl w:val="0"/>
          <w:numId w:val="23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lastRenderedPageBreak/>
        <w:t>снижена вербальная память, страдает продуктивность запоминания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. Нередки ошибки - привнесения, повторное называние предметов, картинок.</w:t>
      </w:r>
    </w:p>
    <w:p w:rsidR="00AD38E9" w:rsidRPr="007B0C37" w:rsidRDefault="00AD38E9" w:rsidP="00AD38E9">
      <w:pPr>
        <w:numPr>
          <w:ilvl w:val="0"/>
          <w:numId w:val="23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заметно снижена слуховая память.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 Дети забывают сложные инструкции (трех-четырехступенчатые), элементы и последовательность предложенных для выполнения действий, опускают некоторые их элементы и меняют последовательность предложенных заданий. У наиболее слабых детей низкая активность припоминания может сочетаться с ограниченными возможностями развития познавательной деятельности.</w:t>
      </w:r>
    </w:p>
    <w:p w:rsidR="00AD38E9" w:rsidRPr="007B0C37" w:rsidRDefault="00AD38E9" w:rsidP="00AD38E9">
      <w:pPr>
        <w:numPr>
          <w:ilvl w:val="0"/>
          <w:numId w:val="23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для кратковременной памяти 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характерны: снижение объема и скорости памяти, медленное нарастание продуктивности запоминания, нарушение порядка воспроизведения рядов, излишняя тормозимость за счет побочных факторов;</w:t>
      </w:r>
    </w:p>
    <w:p w:rsidR="00AD38E9" w:rsidRPr="007B0C37" w:rsidRDefault="00AD38E9" w:rsidP="00B538B0">
      <w:pPr>
        <w:spacing w:before="240"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u w:val="single"/>
          <w:lang w:eastAsia="ru-RU"/>
        </w:rPr>
        <w:t>Мышление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Мышление характеризуется способностью человека рассуждать, сравнивать явления действительности, обобщать, получать выводы.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Несформированность наглядно-образного мышления при недоразвитии речи в большинстве случаев по степени выраженности связана с тяжестью речевого дефекта.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Выделяют четыре группы детей с ТНР по степени сформированности логических операций.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1 группа. У детей, относящихся к данной группе:</w:t>
      </w:r>
    </w:p>
    <w:p w:rsidR="00AD38E9" w:rsidRPr="007B0C37" w:rsidRDefault="00AD38E9" w:rsidP="00AD38E9">
      <w:pPr>
        <w:numPr>
          <w:ilvl w:val="0"/>
          <w:numId w:val="24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достаточно высокий уровень сформированности невербальных и вербальных логических операций, соответствующий показателям детей с нормальным речевым развитием;</w:t>
      </w:r>
    </w:p>
    <w:p w:rsidR="00AD38E9" w:rsidRPr="007B0C37" w:rsidRDefault="00AD38E9" w:rsidP="00AD38E9">
      <w:pPr>
        <w:numPr>
          <w:ilvl w:val="0"/>
          <w:numId w:val="24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высокий уровень познавательной активности;</w:t>
      </w:r>
    </w:p>
    <w:p w:rsidR="00AD38E9" w:rsidRPr="007B0C37" w:rsidRDefault="00AD38E9" w:rsidP="00AD38E9">
      <w:pPr>
        <w:numPr>
          <w:ilvl w:val="0"/>
          <w:numId w:val="24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целенаправленная деятельность детей устойчива и планомерна.</w:t>
      </w:r>
    </w:p>
    <w:p w:rsidR="00AD38E9" w:rsidRPr="007B0C37" w:rsidRDefault="00AD38E9" w:rsidP="00B538B0">
      <w:pPr>
        <w:spacing w:before="240"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2 группа. У детей, вошедших во вторую группу:</w:t>
      </w:r>
    </w:p>
    <w:p w:rsidR="00AD38E9" w:rsidRPr="007B0C37" w:rsidRDefault="00AD38E9" w:rsidP="00AD38E9">
      <w:pPr>
        <w:numPr>
          <w:ilvl w:val="0"/>
          <w:numId w:val="25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lastRenderedPageBreak/>
        <w:t>уровень сформированности логических операций ниже возрастной нормы;</w:t>
      </w:r>
    </w:p>
    <w:p w:rsidR="00AD38E9" w:rsidRPr="007B0C37" w:rsidRDefault="00AD38E9" w:rsidP="00AD38E9">
      <w:pPr>
        <w:numPr>
          <w:ilvl w:val="0"/>
          <w:numId w:val="25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речевая активность снижена, дети испытывают трудности восприятия и понимания словесной инструкции;</w:t>
      </w:r>
    </w:p>
    <w:p w:rsidR="00AD38E9" w:rsidRPr="007B0C37" w:rsidRDefault="00AD38E9" w:rsidP="00AD38E9">
      <w:pPr>
        <w:numPr>
          <w:ilvl w:val="0"/>
          <w:numId w:val="25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отмечается ограниченный объем кратковременной памяти, не могут удержать словесный ряд.</w:t>
      </w:r>
    </w:p>
    <w:p w:rsidR="00AD38E9" w:rsidRPr="007B0C37" w:rsidRDefault="00AD38E9" w:rsidP="00B538B0">
      <w:pPr>
        <w:spacing w:before="240"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3 группа. У детей, отнесенных к данной группе:</w:t>
      </w:r>
    </w:p>
    <w:p w:rsidR="00AD38E9" w:rsidRPr="007B0C37" w:rsidRDefault="00AD38E9" w:rsidP="00AD38E9">
      <w:pPr>
        <w:numPr>
          <w:ilvl w:val="0"/>
          <w:numId w:val="26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нарушена целенаправленная деятельность при выполнении как вербальных, так и невербальных заданий;</w:t>
      </w:r>
    </w:p>
    <w:p w:rsidR="00AD38E9" w:rsidRPr="007B0C37" w:rsidRDefault="00AD38E9" w:rsidP="00AD38E9">
      <w:pPr>
        <w:numPr>
          <w:ilvl w:val="0"/>
          <w:numId w:val="26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для них характерны недостаточная концентрация внимания;</w:t>
      </w:r>
    </w:p>
    <w:p w:rsidR="00AD38E9" w:rsidRPr="007B0C37" w:rsidRDefault="00AD38E9" w:rsidP="00AD38E9">
      <w:pPr>
        <w:numPr>
          <w:ilvl w:val="0"/>
          <w:numId w:val="26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низкий уровень познавательной активности;</w:t>
      </w:r>
    </w:p>
    <w:p w:rsidR="00AD38E9" w:rsidRPr="007B0C37" w:rsidRDefault="00AD38E9" w:rsidP="00AD38E9">
      <w:pPr>
        <w:numPr>
          <w:ilvl w:val="0"/>
          <w:numId w:val="26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низкий объем представлений об окружающем;</w:t>
      </w:r>
    </w:p>
    <w:p w:rsidR="00AD38E9" w:rsidRPr="007B0C37" w:rsidRDefault="00AD38E9" w:rsidP="00AD38E9">
      <w:pPr>
        <w:numPr>
          <w:ilvl w:val="0"/>
          <w:numId w:val="26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трудности установления причинно-следственных связей.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Однако дети имеют потенциальные возможности для овладения абстрактными понятиями при оказании необходимой помощи.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 4 группа. Для дошкольников, вошедших в четвертую группу:</w:t>
      </w:r>
    </w:p>
    <w:p w:rsidR="00AD38E9" w:rsidRPr="007B0C37" w:rsidRDefault="00AD38E9" w:rsidP="00AD38E9">
      <w:pPr>
        <w:numPr>
          <w:ilvl w:val="0"/>
          <w:numId w:val="27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характерно недоразвитие логических операций, логическая деятельность детей отличается крайней неустойчивостью, отсутствием планомерности;</w:t>
      </w:r>
    </w:p>
    <w:p w:rsidR="00AD38E9" w:rsidRPr="007B0C37" w:rsidRDefault="00AD38E9" w:rsidP="00AD38E9">
      <w:pPr>
        <w:numPr>
          <w:ilvl w:val="0"/>
          <w:numId w:val="27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познавательная активность низкая;</w:t>
      </w:r>
    </w:p>
    <w:p w:rsidR="00AD38E9" w:rsidRPr="007B0C37" w:rsidRDefault="00AD38E9" w:rsidP="00AD38E9">
      <w:pPr>
        <w:numPr>
          <w:ilvl w:val="0"/>
          <w:numId w:val="27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контроль над правильностью выполнения заданий отсутствует.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 xml:space="preserve">В целом, у большинства детей с ТНР обнаруживается недостаточный объем сведений об окружающем, о свойствах предметов, возникают трудности в установлении </w:t>
      </w:r>
      <w:proofErr w:type="spellStart"/>
      <w:r w:rsidRPr="007B0C37">
        <w:rPr>
          <w:rFonts w:ascii="Arial" w:eastAsia="Times New Roman" w:hAnsi="Arial" w:cs="Arial"/>
          <w:sz w:val="28"/>
          <w:szCs w:val="28"/>
          <w:lang w:eastAsia="ru-RU"/>
        </w:rPr>
        <w:t>причинно</w:t>
      </w:r>
      <w:proofErr w:type="spellEnd"/>
      <w:r w:rsidRPr="007B0C37">
        <w:rPr>
          <w:rFonts w:ascii="Arial" w:eastAsia="Times New Roman" w:hAnsi="Arial" w:cs="Arial"/>
          <w:sz w:val="28"/>
          <w:szCs w:val="28"/>
          <w:lang w:eastAsia="ru-RU"/>
        </w:rPr>
        <w:t xml:space="preserve"> - следственных связей явлений. Для многих характерна ригидность мышления. Процесс мышления характеризуется импульсивностью, хаотичностью, </w:t>
      </w:r>
      <w:proofErr w:type="spellStart"/>
      <w:r w:rsidRPr="007B0C37">
        <w:rPr>
          <w:rFonts w:ascii="Arial" w:eastAsia="Times New Roman" w:hAnsi="Arial" w:cs="Arial"/>
          <w:sz w:val="28"/>
          <w:szCs w:val="28"/>
          <w:lang w:eastAsia="ru-RU"/>
        </w:rPr>
        <w:t>застреванием</w:t>
      </w:r>
      <w:proofErr w:type="spellEnd"/>
      <w:r w:rsidRPr="007B0C37">
        <w:rPr>
          <w:rFonts w:ascii="Arial" w:eastAsia="Times New Roman" w:hAnsi="Arial" w:cs="Arial"/>
          <w:sz w:val="28"/>
          <w:szCs w:val="28"/>
          <w:lang w:eastAsia="ru-RU"/>
        </w:rPr>
        <w:t>, замедленностью. Обладая полноценными предпосылками для овладения мыслительными операциями, эти дошкольники с трудом овладевают анализом, синтезом, сравнением, а значит по уровню сформированности логических операций они значительно отстают от своих нормально развивающихся сверстников. Снижено и критическое отношение к чужой и своей работе.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u w:val="single"/>
          <w:lang w:eastAsia="ru-RU"/>
        </w:rPr>
        <w:t>Моторика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lastRenderedPageBreak/>
        <w:t>Некоторые нарушения в развитии двигательной сферы у детей с ТНР выражаются в следующем:</w:t>
      </w:r>
    </w:p>
    <w:p w:rsidR="00AD38E9" w:rsidRPr="007B0C37" w:rsidRDefault="00AD38E9" w:rsidP="00AD38E9">
      <w:pPr>
        <w:numPr>
          <w:ilvl w:val="0"/>
          <w:numId w:val="28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движения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 </w:t>
      </w: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плохо координированы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, снижены скорость и четкость их выполнения;</w:t>
      </w:r>
    </w:p>
    <w:p w:rsidR="00AD38E9" w:rsidRPr="007B0C37" w:rsidRDefault="00AD38E9" w:rsidP="00AD38E9">
      <w:pPr>
        <w:numPr>
          <w:ilvl w:val="0"/>
          <w:numId w:val="28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трудности при выполнении движений по словесной инструкции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;</w:t>
      </w:r>
    </w:p>
    <w:p w:rsidR="00AD38E9" w:rsidRPr="007B0C37" w:rsidRDefault="00AD38E9" w:rsidP="00AD38E9">
      <w:pPr>
        <w:numPr>
          <w:ilvl w:val="0"/>
          <w:numId w:val="28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отставание в воспроизведении двигательных упражнений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 и заданий пространственно-временным параметрам;</w:t>
      </w:r>
    </w:p>
    <w:p w:rsidR="00AD38E9" w:rsidRPr="007B0C37" w:rsidRDefault="00AD38E9" w:rsidP="00AD38E9">
      <w:pPr>
        <w:numPr>
          <w:ilvl w:val="0"/>
          <w:numId w:val="28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недостаточная координация движений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 прослеживается во всех видах моторики: общей, мимической, мелкой и артикуляционной;</w:t>
      </w:r>
    </w:p>
    <w:p w:rsidR="00AD38E9" w:rsidRPr="007B0C37" w:rsidRDefault="00AD38E9" w:rsidP="00AD38E9">
      <w:pPr>
        <w:numPr>
          <w:ilvl w:val="0"/>
          <w:numId w:val="28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страдает точность и полнота выполнения движений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;</w:t>
      </w:r>
    </w:p>
    <w:p w:rsidR="00AD38E9" w:rsidRPr="007B0C37" w:rsidRDefault="00AD38E9" w:rsidP="00AD38E9">
      <w:pPr>
        <w:numPr>
          <w:ilvl w:val="0"/>
          <w:numId w:val="28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 xml:space="preserve">появление </w:t>
      </w:r>
      <w:proofErr w:type="spellStart"/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содружественных</w:t>
      </w:r>
      <w:proofErr w:type="spellEnd"/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 xml:space="preserve"> движений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 при попытке выполнить произвольные движения (участие мышц лба, щеки или губ при подмигивании одним глазом);</w:t>
      </w:r>
    </w:p>
    <w:p w:rsidR="00AD38E9" w:rsidRPr="007B0C37" w:rsidRDefault="00AD38E9" w:rsidP="00AD38E9">
      <w:pPr>
        <w:numPr>
          <w:ilvl w:val="0"/>
          <w:numId w:val="28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неполнота и неточность в работе мышц и органов артикуляционного аппарата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;</w:t>
      </w:r>
    </w:p>
    <w:p w:rsidR="00AD38E9" w:rsidRPr="007B0C37" w:rsidRDefault="00AD38E9" w:rsidP="00AD38E9">
      <w:pPr>
        <w:numPr>
          <w:ilvl w:val="0"/>
          <w:numId w:val="28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недостаточное развитие тактильно-моторных ощущений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.</w:t>
      </w:r>
    </w:p>
    <w:p w:rsidR="00AD38E9" w:rsidRPr="007B0C37" w:rsidRDefault="00AD38E9" w:rsidP="007C2947">
      <w:pPr>
        <w:spacing w:before="240"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u w:val="single"/>
          <w:lang w:eastAsia="ru-RU"/>
        </w:rPr>
        <w:t>Воображение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Дети с ТНР по уровню продуктивной деятельности отстают от нормально развивающихся сверстников.</w:t>
      </w:r>
    </w:p>
    <w:p w:rsidR="00AD38E9" w:rsidRPr="007B0C37" w:rsidRDefault="00AD38E9" w:rsidP="007C2947">
      <w:pPr>
        <w:spacing w:after="360" w:line="360" w:lineRule="atLeast"/>
        <w:jc w:val="center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Для них характерны:</w:t>
      </w:r>
    </w:p>
    <w:p w:rsidR="00AD38E9" w:rsidRPr="007B0C37" w:rsidRDefault="00AD38E9" w:rsidP="00AD38E9">
      <w:pPr>
        <w:numPr>
          <w:ilvl w:val="0"/>
          <w:numId w:val="29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быстрая истощаемость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 процессов воображения;</w:t>
      </w:r>
    </w:p>
    <w:p w:rsidR="00AD38E9" w:rsidRPr="007B0C37" w:rsidRDefault="00AD38E9" w:rsidP="00AD38E9">
      <w:pPr>
        <w:numPr>
          <w:ilvl w:val="0"/>
          <w:numId w:val="29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использование штампов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 в работе, однообразность;</w:t>
      </w:r>
    </w:p>
    <w:p w:rsidR="00AD38E9" w:rsidRPr="007B0C37" w:rsidRDefault="00AD38E9" w:rsidP="00AD38E9">
      <w:pPr>
        <w:numPr>
          <w:ilvl w:val="0"/>
          <w:numId w:val="29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больше количество времени для включения в работу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, в процессе работы отмечается увеличение длительности пауз;</w:t>
      </w:r>
    </w:p>
    <w:p w:rsidR="00AD38E9" w:rsidRPr="007B0C37" w:rsidRDefault="00AD38E9" w:rsidP="00AD38E9">
      <w:pPr>
        <w:numPr>
          <w:ilvl w:val="0"/>
          <w:numId w:val="29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i/>
          <w:iCs/>
          <w:sz w:val="28"/>
          <w:szCs w:val="28"/>
          <w:bdr w:val="none" w:sz="0" w:space="0" w:color="auto" w:frame="1"/>
          <w:lang w:eastAsia="ru-RU"/>
        </w:rPr>
        <w:t>истощение деятельности</w:t>
      </w:r>
      <w:r w:rsidRPr="007B0C37">
        <w:rPr>
          <w:rFonts w:ascii="Arial" w:eastAsia="Times New Roman" w:hAnsi="Arial" w:cs="Arial"/>
          <w:sz w:val="28"/>
          <w:szCs w:val="28"/>
          <w:lang w:eastAsia="ru-RU"/>
        </w:rPr>
        <w:t>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Все виды контроля за деятельностью (упреждающий, текущий и последующий) часто являются несформированными или значительно нарушенными.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highlight w:val="yellow"/>
          <w:lang w:eastAsia="ru-RU"/>
        </w:rPr>
        <w:lastRenderedPageBreak/>
        <w:t>Таким образом, в целом «можно сказать, что у детей с ОНР отмечается значительное замедление темпа развития неречевых психических функций, по сравнению с нормой.</w:t>
      </w:r>
    </w:p>
    <w:p w:rsidR="00AD38E9" w:rsidRPr="007B0C37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Таким образом, для детей с ТНР характерными являются:</w:t>
      </w:r>
    </w:p>
    <w:p w:rsidR="00AD38E9" w:rsidRPr="007B0C37" w:rsidRDefault="00AD38E9" w:rsidP="00AD38E9">
      <w:pPr>
        <w:numPr>
          <w:ilvl w:val="0"/>
          <w:numId w:val="30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неустойчивость внимания, снижение объема, ограниченные возможности его распределения;</w:t>
      </w:r>
    </w:p>
    <w:p w:rsidR="00AD38E9" w:rsidRPr="007B0C37" w:rsidRDefault="00AD38E9" w:rsidP="00AD38E9">
      <w:pPr>
        <w:numPr>
          <w:ilvl w:val="0"/>
          <w:numId w:val="30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нарушение восприятия;</w:t>
      </w:r>
    </w:p>
    <w:p w:rsidR="00AD38E9" w:rsidRPr="007B0C37" w:rsidRDefault="00AD38E9" w:rsidP="00AD38E9">
      <w:pPr>
        <w:numPr>
          <w:ilvl w:val="0"/>
          <w:numId w:val="30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снижение вербальной памяти и продуктивности запоминания;</w:t>
      </w:r>
    </w:p>
    <w:p w:rsidR="00AD38E9" w:rsidRPr="007B0C37" w:rsidRDefault="00AD38E9" w:rsidP="00AD38E9">
      <w:pPr>
        <w:numPr>
          <w:ilvl w:val="0"/>
          <w:numId w:val="30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низкий уровень развития воображения;</w:t>
      </w:r>
    </w:p>
    <w:p w:rsidR="00AD38E9" w:rsidRPr="007B0C37" w:rsidRDefault="00AD38E9" w:rsidP="00AD38E9">
      <w:pPr>
        <w:numPr>
          <w:ilvl w:val="0"/>
          <w:numId w:val="30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отставание в развитии словесно-логического мышления;</w:t>
      </w:r>
    </w:p>
    <w:p w:rsidR="00AD38E9" w:rsidRPr="007B0C37" w:rsidRDefault="00AD38E9" w:rsidP="00AD38E9">
      <w:pPr>
        <w:numPr>
          <w:ilvl w:val="0"/>
          <w:numId w:val="30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нарушение мелкой, общей, мимической, артикуляционной моторики;</w:t>
      </w:r>
    </w:p>
    <w:p w:rsidR="00AD38E9" w:rsidRPr="007B0C37" w:rsidRDefault="00AD38E9" w:rsidP="00AD38E9">
      <w:pPr>
        <w:numPr>
          <w:ilvl w:val="0"/>
          <w:numId w:val="30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эмоционально-волевая незрелость;</w:t>
      </w:r>
    </w:p>
    <w:p w:rsidR="00AD38E9" w:rsidRPr="007B0C37" w:rsidRDefault="00AD38E9" w:rsidP="00AD38E9">
      <w:pPr>
        <w:numPr>
          <w:ilvl w:val="0"/>
          <w:numId w:val="30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низкая познавательная активность;</w:t>
      </w:r>
    </w:p>
    <w:p w:rsidR="00AD38E9" w:rsidRPr="007B0C37" w:rsidRDefault="00AD38E9" w:rsidP="00AD38E9">
      <w:pPr>
        <w:numPr>
          <w:ilvl w:val="0"/>
          <w:numId w:val="30"/>
        </w:numPr>
        <w:spacing w:after="0" w:line="360" w:lineRule="atLeast"/>
        <w:ind w:left="180" w:firstLine="150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7B0C37">
        <w:rPr>
          <w:rFonts w:ascii="Arial" w:eastAsia="Times New Roman" w:hAnsi="Arial" w:cs="Arial"/>
          <w:sz w:val="28"/>
          <w:szCs w:val="28"/>
          <w:lang w:eastAsia="ru-RU"/>
        </w:rPr>
        <w:t>недостаточная регуляция произвольной деятельности.</w:t>
      </w:r>
    </w:p>
    <w:p w:rsidR="00240175" w:rsidRDefault="007B0C37" w:rsidP="007C2947">
      <w:pPr>
        <w:spacing w:before="240" w:after="0" w:line="360" w:lineRule="atLeast"/>
        <w:jc w:val="center"/>
        <w:textAlignment w:val="baseline"/>
        <w:rPr>
          <w:rFonts w:ascii="Arial" w:eastAsia="Times New Roman" w:hAnsi="Arial" w:cs="Arial"/>
          <w:b/>
          <w:bCs/>
          <w:sz w:val="28"/>
          <w:szCs w:val="28"/>
          <w:bdr w:val="none" w:sz="0" w:space="0" w:color="auto" w:frame="1"/>
          <w:lang w:eastAsia="ru-RU"/>
        </w:rPr>
      </w:pPr>
      <w:r>
        <w:rPr>
          <w:rFonts w:ascii="Arial" w:eastAsia="Times New Roman" w:hAnsi="Arial" w:cs="Arial"/>
          <w:b/>
          <w:bCs/>
          <w:sz w:val="28"/>
          <w:szCs w:val="28"/>
          <w:bdr w:val="none" w:sz="0" w:space="0" w:color="auto" w:frame="1"/>
          <w:lang w:eastAsia="ru-RU"/>
        </w:rPr>
        <w:t xml:space="preserve">Об эмоционально – волевой сфере вам расскажет </w:t>
      </w:r>
      <w:proofErr w:type="spellStart"/>
      <w:r>
        <w:rPr>
          <w:rFonts w:ascii="Arial" w:eastAsia="Times New Roman" w:hAnsi="Arial" w:cs="Arial"/>
          <w:b/>
          <w:bCs/>
          <w:sz w:val="28"/>
          <w:szCs w:val="28"/>
          <w:bdr w:val="none" w:sz="0" w:space="0" w:color="auto" w:frame="1"/>
          <w:lang w:eastAsia="ru-RU"/>
        </w:rPr>
        <w:t>Хадича</w:t>
      </w:r>
      <w:proofErr w:type="spellEnd"/>
      <w:r>
        <w:rPr>
          <w:rFonts w:ascii="Arial" w:eastAsia="Times New Roman" w:hAnsi="Arial" w:cs="Arial"/>
          <w:b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sz w:val="28"/>
          <w:szCs w:val="28"/>
          <w:bdr w:val="none" w:sz="0" w:space="0" w:color="auto" w:frame="1"/>
          <w:lang w:eastAsia="ru-RU"/>
        </w:rPr>
        <w:t>Халитовна</w:t>
      </w:r>
      <w:proofErr w:type="spellEnd"/>
      <w:r>
        <w:rPr>
          <w:rFonts w:ascii="Arial" w:eastAsia="Times New Roman" w:hAnsi="Arial" w:cs="Arial"/>
          <w:b/>
          <w:bCs/>
          <w:sz w:val="28"/>
          <w:szCs w:val="28"/>
          <w:bdr w:val="none" w:sz="0" w:space="0" w:color="auto" w:frame="1"/>
          <w:lang w:eastAsia="ru-RU"/>
        </w:rPr>
        <w:t>, а я расскажу о коррекции.</w:t>
      </w:r>
    </w:p>
    <w:p w:rsidR="007B0C37" w:rsidRDefault="007B0C37" w:rsidP="007B0C37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b/>
          <w:caps/>
          <w:color w:val="424242"/>
          <w:sz w:val="33"/>
          <w:szCs w:val="33"/>
          <w:highlight w:val="yellow"/>
          <w:lang w:eastAsia="ru-RU"/>
        </w:rPr>
      </w:pPr>
    </w:p>
    <w:p w:rsidR="007B0C37" w:rsidRPr="007C2947" w:rsidRDefault="007B0C37" w:rsidP="007B0C37">
      <w:pPr>
        <w:shd w:val="clear" w:color="auto" w:fill="FFFFFF"/>
        <w:spacing w:after="0" w:line="240" w:lineRule="auto"/>
        <w:jc w:val="center"/>
        <w:outlineLvl w:val="1"/>
        <w:rPr>
          <w:rFonts w:ascii="Arial" w:eastAsia="Times New Roman" w:hAnsi="Arial" w:cs="Arial"/>
          <w:b/>
          <w:caps/>
          <w:color w:val="424242"/>
          <w:sz w:val="33"/>
          <w:szCs w:val="33"/>
          <w:lang w:eastAsia="ru-RU"/>
        </w:rPr>
      </w:pPr>
      <w:r w:rsidRPr="007B0C37">
        <w:rPr>
          <w:rFonts w:ascii="Arial" w:eastAsia="Times New Roman" w:hAnsi="Arial" w:cs="Arial"/>
          <w:b/>
          <w:caps/>
          <w:color w:val="424242"/>
          <w:sz w:val="33"/>
          <w:szCs w:val="33"/>
          <w:lang w:eastAsia="ru-RU"/>
        </w:rPr>
        <w:t>Коррекция</w:t>
      </w:r>
    </w:p>
    <w:p w:rsidR="007B0C37" w:rsidRPr="00943685" w:rsidRDefault="007B0C37" w:rsidP="007B0C37">
      <w:pPr>
        <w:shd w:val="clear" w:color="auto" w:fill="FFFFFF"/>
        <w:spacing w:before="240"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Работа, которую необходимо проводить с детьми при нарушении развития психики, довольно продолжительная и требует использования различных методов и подходов. Потребуется посещение специальных коррекционных занятий, </w:t>
      </w:r>
      <w:r w:rsidRPr="001951EE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 xml:space="preserve">дозировка </w:t>
      </w: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учебного материала. Нужно обязательно делать </w:t>
      </w:r>
      <w:r w:rsidRPr="001951EE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опору на наглядность, много раз повторять одну и ту же информацию,</w:t>
      </w: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 часто менять занятия.</w:t>
      </w:r>
    </w:p>
    <w:p w:rsidR="007B0C37" w:rsidRPr="00943685" w:rsidRDefault="007B0C37" w:rsidP="007B0C37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Нужно уделять внимание развитию:</w:t>
      </w:r>
    </w:p>
    <w:p w:rsidR="007B0C37" w:rsidRPr="00943685" w:rsidRDefault="007B0C37" w:rsidP="007B0C37">
      <w:pPr>
        <w:numPr>
          <w:ilvl w:val="0"/>
          <w:numId w:val="8"/>
        </w:num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познавательной деятельности (мышление, внимание, память, восприятие);</w:t>
      </w:r>
    </w:p>
    <w:p w:rsidR="007B0C37" w:rsidRPr="00943685" w:rsidRDefault="007B0C37" w:rsidP="007B0C37">
      <w:pPr>
        <w:numPr>
          <w:ilvl w:val="0"/>
          <w:numId w:val="8"/>
        </w:num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эмоциональной, моторной сфере (использовать </w:t>
      </w:r>
      <w:proofErr w:type="spellStart"/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сказкотерапию</w:t>
      </w:r>
      <w:proofErr w:type="spellEnd"/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, арт-терапию);</w:t>
      </w:r>
    </w:p>
    <w:p w:rsidR="007B0C37" w:rsidRPr="00943685" w:rsidRDefault="007B0C37" w:rsidP="007B0C37">
      <w:pPr>
        <w:numPr>
          <w:ilvl w:val="0"/>
          <w:numId w:val="8"/>
        </w:num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корректировать все нарушения речи с помощью занятий с логопедом.</w:t>
      </w:r>
    </w:p>
    <w:p w:rsidR="007B0C37" w:rsidRPr="00943685" w:rsidRDefault="007B0C37" w:rsidP="007B0C37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lastRenderedPageBreak/>
        <w:t xml:space="preserve">Занимаясь с ребенком дома, нужно учитывать все особенности развития детей с </w:t>
      </w:r>
      <w:r>
        <w:rPr>
          <w:rFonts w:ascii="Arial" w:eastAsia="Times New Roman" w:hAnsi="Arial" w:cs="Arial"/>
          <w:color w:val="424242"/>
          <w:sz w:val="28"/>
          <w:szCs w:val="28"/>
          <w:lang w:eastAsia="ru-RU"/>
        </w:rPr>
        <w:t>ТН</w:t>
      </w: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Р, предварительно проконсультировавшись со специалистами.</w:t>
      </w:r>
    </w:p>
    <w:p w:rsidR="007B0C37" w:rsidRPr="001951EE" w:rsidRDefault="007B0C37" w:rsidP="007B0C37">
      <w:pPr>
        <w:shd w:val="clear" w:color="auto" w:fill="FFFFFF"/>
        <w:spacing w:after="315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Так, для того чтобы развивать у детей концентрацию, советуют выполнять с ними однотипные задания, которые требуют терпения. </w:t>
      </w:r>
      <w:r w:rsidRPr="001951EE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Например, можно вычеркивать или подчеркивать определенные буквы в напечатанном тексте. Это требует особого внимания и сосредоточенности. Начинать можно с нескольких минут, а затем увеличивать время.</w:t>
      </w:r>
    </w:p>
    <w:p w:rsidR="007B0C37" w:rsidRPr="00943685" w:rsidRDefault="007B0C37" w:rsidP="007B0C37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Показаны и следующие задания:</w:t>
      </w:r>
    </w:p>
    <w:p w:rsidR="007B0C37" w:rsidRPr="001951EE" w:rsidRDefault="007B0C37" w:rsidP="007B0C37">
      <w:pPr>
        <w:numPr>
          <w:ilvl w:val="0"/>
          <w:numId w:val="9"/>
        </w:numPr>
        <w:shd w:val="clear" w:color="auto" w:fill="FFFFFF"/>
        <w:spacing w:after="315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1951EE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по образцу раскрашивать картинки или делать штриховку;</w:t>
      </w:r>
    </w:p>
    <w:p w:rsidR="007B0C37" w:rsidRPr="001951EE" w:rsidRDefault="007B0C37" w:rsidP="007B0C37">
      <w:pPr>
        <w:numPr>
          <w:ilvl w:val="0"/>
          <w:numId w:val="9"/>
        </w:numPr>
        <w:shd w:val="clear" w:color="auto" w:fill="FFFFFF"/>
        <w:spacing w:after="315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1951EE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выкладывать из спичек или счетных палочек картинки;</w:t>
      </w:r>
    </w:p>
    <w:p w:rsidR="007B0C37" w:rsidRPr="001951EE" w:rsidRDefault="007B0C37" w:rsidP="007B0C37">
      <w:pPr>
        <w:numPr>
          <w:ilvl w:val="0"/>
          <w:numId w:val="9"/>
        </w:numPr>
        <w:shd w:val="clear" w:color="auto" w:fill="FFFFFF"/>
        <w:spacing w:after="315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1951EE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сравнивать картинки;</w:t>
      </w:r>
    </w:p>
    <w:p w:rsidR="007B0C37" w:rsidRPr="00943685" w:rsidRDefault="007B0C37" w:rsidP="007B0C37">
      <w:pPr>
        <w:numPr>
          <w:ilvl w:val="0"/>
          <w:numId w:val="9"/>
        </w:num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1951EE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искать отличия и изменения на изображениях</w:t>
      </w: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.</w:t>
      </w:r>
    </w:p>
    <w:p w:rsidR="007B0C37" w:rsidRPr="00943685" w:rsidRDefault="007B0C37" w:rsidP="007B0C37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При условии </w:t>
      </w:r>
      <w:r w:rsidRPr="001951EE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 xml:space="preserve">систематичности </w:t>
      </w: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занятий можно добиться очень высоких результатов. При этом важно создать положительные эмоции, активизировать интерес ребенка к занятию, мотивировать его.</w:t>
      </w:r>
    </w:p>
    <w:p w:rsidR="007B0C37" w:rsidRPr="00943685" w:rsidRDefault="007B0C37" w:rsidP="007B0C37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Все задания должны быть </w:t>
      </w:r>
      <w:r w:rsidRPr="001951EE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несложными и не слишком объемными</w:t>
      </w: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, чтобы ребенок не уставал, а сохранял интерес на будущее. Повышать нагрузку нужно осторожно и постепенно, увидев, что результат становится с каждым разом все лучше и лучше.</w:t>
      </w:r>
    </w:p>
    <w:p w:rsidR="007B0C37" w:rsidRPr="00943685" w:rsidRDefault="007B0C37" w:rsidP="007B0C37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Полезными будут упражнения на развитие внимательности, игры на сравнение предметов и выявление похожих и отличающихся характеристик, загадки, ребусы и т. п.</w:t>
      </w:r>
    </w:p>
    <w:p w:rsidR="007B0C37" w:rsidRPr="007927C0" w:rsidRDefault="007B0C37" w:rsidP="007B0C3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В своей работе </w:t>
      </w:r>
      <w:r w:rsidRPr="007B0C37">
        <w:rPr>
          <w:rFonts w:ascii="Arial" w:eastAsia="Times New Roman" w:hAnsi="Arial" w:cs="Arial"/>
          <w:b/>
          <w:sz w:val="28"/>
          <w:szCs w:val="28"/>
          <w:lang w:eastAsia="ru-RU"/>
        </w:rPr>
        <w:t>коррекционный</w:t>
      </w:r>
      <w:r w:rsidRPr="007B0C37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 xml:space="preserve"> педагог придерживается следующих правил:</w:t>
      </w:r>
    </w:p>
    <w:p w:rsidR="007B0C37" w:rsidRPr="007927C0" w:rsidRDefault="007B0C37" w:rsidP="007B0C37">
      <w:pPr>
        <w:numPr>
          <w:ilvl w:val="0"/>
          <w:numId w:val="10"/>
        </w:numPr>
        <w:shd w:val="clear" w:color="auto" w:fill="FFFFFF"/>
        <w:spacing w:after="315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7927C0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постоянно держит ребенка в поле своего внимания;</w:t>
      </w:r>
    </w:p>
    <w:p w:rsidR="007B0C37" w:rsidRPr="007927C0" w:rsidRDefault="007B0C37" w:rsidP="007B0C37">
      <w:pPr>
        <w:numPr>
          <w:ilvl w:val="0"/>
          <w:numId w:val="10"/>
        </w:numPr>
        <w:shd w:val="clear" w:color="auto" w:fill="FFFFFF"/>
        <w:spacing w:after="315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7927C0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 несколько раз повторяет материал;</w:t>
      </w:r>
    </w:p>
    <w:p w:rsidR="007B0C37" w:rsidRPr="007927C0" w:rsidRDefault="007B0C37" w:rsidP="007B0C37">
      <w:pPr>
        <w:numPr>
          <w:ilvl w:val="0"/>
          <w:numId w:val="10"/>
        </w:numPr>
        <w:shd w:val="clear" w:color="auto" w:fill="FFFFFF"/>
        <w:spacing w:after="315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7927C0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поощряет за малейшие успехи;</w:t>
      </w:r>
    </w:p>
    <w:p w:rsidR="007B0C37" w:rsidRPr="007927C0" w:rsidRDefault="007B0C37" w:rsidP="007B0C37">
      <w:pPr>
        <w:numPr>
          <w:ilvl w:val="0"/>
          <w:numId w:val="10"/>
        </w:numPr>
        <w:shd w:val="clear" w:color="auto" w:fill="FFFFFF"/>
        <w:spacing w:after="315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7927C0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lastRenderedPageBreak/>
        <w:t>дает ребенку инструкцию действий, которая разбита на маленькие части;</w:t>
      </w:r>
    </w:p>
    <w:p w:rsidR="007B0C37" w:rsidRPr="007927C0" w:rsidRDefault="007B0C37" w:rsidP="007B0C37">
      <w:pPr>
        <w:numPr>
          <w:ilvl w:val="0"/>
          <w:numId w:val="10"/>
        </w:numPr>
        <w:shd w:val="clear" w:color="auto" w:fill="FFFFFF"/>
        <w:spacing w:after="315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 </w:t>
      </w:r>
      <w:r w:rsidRPr="007927C0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склоняет к активной мыслительной деятельности ближе к концу занятий, так как такие дети быстро устают;</w:t>
      </w:r>
    </w:p>
    <w:p w:rsidR="007B0C37" w:rsidRPr="007927C0" w:rsidRDefault="007B0C37" w:rsidP="007B0C37">
      <w:pPr>
        <w:numPr>
          <w:ilvl w:val="0"/>
          <w:numId w:val="10"/>
        </w:numPr>
        <w:shd w:val="clear" w:color="auto" w:fill="FFFFFF"/>
        <w:spacing w:after="315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7927C0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использует яркий и интересный наглядный материал;</w:t>
      </w:r>
    </w:p>
    <w:p w:rsidR="007B0C37" w:rsidRPr="007927C0" w:rsidRDefault="007B0C37" w:rsidP="007B0C37">
      <w:pPr>
        <w:numPr>
          <w:ilvl w:val="0"/>
          <w:numId w:val="10"/>
        </w:numPr>
        <w:shd w:val="clear" w:color="auto" w:fill="FFFFFF"/>
        <w:spacing w:after="315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7927C0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контролирует свою речь, чтобы она была четкой, ясной, понятной и могла легко восприниматься, не использует сложные обороты и конструкции фраз;</w:t>
      </w:r>
    </w:p>
    <w:p w:rsidR="007B0C37" w:rsidRPr="007927C0" w:rsidRDefault="007B0C37" w:rsidP="007B0C37">
      <w:pPr>
        <w:numPr>
          <w:ilvl w:val="0"/>
          <w:numId w:val="10"/>
        </w:numPr>
        <w:shd w:val="clear" w:color="auto" w:fill="FFFFFF"/>
        <w:spacing w:after="315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7927C0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не акцентирует внимание на недостатках;</w:t>
      </w:r>
    </w:p>
    <w:p w:rsidR="007B0C37" w:rsidRPr="007927C0" w:rsidRDefault="007B0C37" w:rsidP="007B0C37">
      <w:pPr>
        <w:numPr>
          <w:ilvl w:val="0"/>
          <w:numId w:val="10"/>
        </w:numPr>
        <w:shd w:val="clear" w:color="auto" w:fill="FFFFFF"/>
        <w:spacing w:after="315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7927C0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дает посильные поручения, чтобы выработалась самодисциплина, критичность к действиям;</w:t>
      </w:r>
    </w:p>
    <w:p w:rsidR="007B0C37" w:rsidRPr="007927C0" w:rsidRDefault="007B0C37" w:rsidP="007B0C37">
      <w:pPr>
        <w:numPr>
          <w:ilvl w:val="0"/>
          <w:numId w:val="10"/>
        </w:numPr>
        <w:shd w:val="clear" w:color="auto" w:fill="FFFFFF"/>
        <w:spacing w:after="315" w:line="240" w:lineRule="auto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7927C0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>подталкивает ребенка к самостоятельному выбору, обучая его навыку брать на себя ответственность.</w:t>
      </w:r>
    </w:p>
    <w:p w:rsidR="007B0C37" w:rsidRDefault="007B0C37" w:rsidP="007B0C37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Зная и учитывая характеристику детей с задержкой психического развития, мож</w:t>
      </w:r>
      <w:r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но</w:t>
      </w: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 исправить его состояние достаточно быстро. В дополнение к этому родители продолжают проводить работу уже в домашней обстановке. Благодаря этому ребенок может довольно быстро показать хороший результат, а его психика созревает и развивается в соответствии с нормами возраста.</w:t>
      </w:r>
    </w:p>
    <w:p w:rsidR="007B0C37" w:rsidRPr="007B0C37" w:rsidRDefault="007B0C37" w:rsidP="007C2947">
      <w:pPr>
        <w:spacing w:before="240" w:after="0" w:line="360" w:lineRule="atLeast"/>
        <w:jc w:val="center"/>
        <w:textAlignment w:val="baseline"/>
        <w:rPr>
          <w:rFonts w:ascii="Arial" w:eastAsia="Times New Roman" w:hAnsi="Arial" w:cs="Arial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 w:rsidRPr="007B0C37">
        <w:rPr>
          <w:rFonts w:ascii="Arial" w:eastAsia="Times New Roman" w:hAnsi="Arial" w:cs="Arial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Этот материал я скачала, но мне он не нужен для данного выступ</w:t>
      </w:r>
      <w:r>
        <w:rPr>
          <w:rFonts w:ascii="Arial" w:eastAsia="Times New Roman" w:hAnsi="Arial" w:cs="Arial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л</w:t>
      </w:r>
      <w:r w:rsidRPr="007B0C37">
        <w:rPr>
          <w:rFonts w:ascii="Arial" w:eastAsia="Times New Roman" w:hAnsi="Arial" w:cs="Arial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ения</w:t>
      </w:r>
      <w:r>
        <w:rPr>
          <w:rFonts w:ascii="Arial" w:eastAsia="Times New Roman" w:hAnsi="Arial" w:cs="Arial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:</w:t>
      </w:r>
    </w:p>
    <w:p w:rsidR="00AD38E9" w:rsidRPr="00A22B0C" w:rsidRDefault="00AD38E9" w:rsidP="007C2947">
      <w:pPr>
        <w:spacing w:before="240" w:after="0" w:line="360" w:lineRule="atLeast"/>
        <w:jc w:val="center"/>
        <w:textAlignment w:val="baseline"/>
        <w:rPr>
          <w:rFonts w:ascii="Arial" w:eastAsia="Times New Roman" w:hAnsi="Arial" w:cs="Arial"/>
          <w:sz w:val="28"/>
          <w:szCs w:val="28"/>
          <w:lang w:eastAsia="ru-RU"/>
        </w:rPr>
      </w:pPr>
      <w:r w:rsidRPr="00A22B0C">
        <w:rPr>
          <w:rFonts w:ascii="Arial" w:eastAsia="Times New Roman" w:hAnsi="Arial" w:cs="Arial"/>
          <w:b/>
          <w:bCs/>
          <w:sz w:val="28"/>
          <w:szCs w:val="28"/>
          <w:bdr w:val="none" w:sz="0" w:space="0" w:color="auto" w:frame="1"/>
          <w:lang w:eastAsia="ru-RU"/>
        </w:rPr>
        <w:t>Особенности эмоционально-волевого и личностного развития</w:t>
      </w:r>
    </w:p>
    <w:p w:rsidR="00AD38E9" w:rsidRPr="00943685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color w:val="0A5E69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0A5E69"/>
          <w:sz w:val="28"/>
          <w:szCs w:val="28"/>
          <w:lang w:eastAsia="ru-RU"/>
        </w:rPr>
        <w:t>Все рассмотренные особенности познавательного развития детей с ТНР, несомненно, отражаются на их личностном развитии. Такие особенности речевого развития, как бедность и недифференцированность словарного запаса, явная недостаточность глагольного словаря, своеобразие связного высказывания, препятствуют осуществлению полноценного общения.</w:t>
      </w:r>
    </w:p>
    <w:p w:rsidR="00AD38E9" w:rsidRPr="00943685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color w:val="0A5E69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0A5E69"/>
          <w:sz w:val="28"/>
          <w:szCs w:val="28"/>
          <w:lang w:eastAsia="ru-RU"/>
        </w:rPr>
        <w:t xml:space="preserve">Следствием этих трудностей являются снижение потребности в общении, несформированность форм коммуникации </w:t>
      </w:r>
      <w:r w:rsidRPr="00943685">
        <w:rPr>
          <w:rFonts w:ascii="Arial" w:eastAsia="Times New Roman" w:hAnsi="Arial" w:cs="Arial"/>
          <w:color w:val="0A5E69"/>
          <w:sz w:val="28"/>
          <w:szCs w:val="28"/>
          <w:lang w:eastAsia="ru-RU"/>
        </w:rPr>
        <w:lastRenderedPageBreak/>
        <w:t>(диалогическая и монологическая речь), особенности поведения: незаинтересованность в контакте, неумение ориентироваться в ситуации общения, негативизм.</w:t>
      </w:r>
    </w:p>
    <w:p w:rsidR="00AD38E9" w:rsidRPr="00943685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color w:val="0A5E69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0A5E69"/>
          <w:sz w:val="28"/>
          <w:szCs w:val="28"/>
          <w:lang w:eastAsia="ru-RU"/>
        </w:rPr>
        <w:t xml:space="preserve">В результате у детей с ТНР формируются пассивность, </w:t>
      </w:r>
      <w:proofErr w:type="spellStart"/>
      <w:r w:rsidRPr="00943685">
        <w:rPr>
          <w:rFonts w:ascii="Arial" w:eastAsia="Times New Roman" w:hAnsi="Arial" w:cs="Arial"/>
          <w:color w:val="0A5E69"/>
          <w:sz w:val="28"/>
          <w:szCs w:val="28"/>
          <w:lang w:eastAsia="ru-RU"/>
        </w:rPr>
        <w:t>сензитивность</w:t>
      </w:r>
      <w:proofErr w:type="spellEnd"/>
      <w:r w:rsidRPr="00943685">
        <w:rPr>
          <w:rFonts w:ascii="Arial" w:eastAsia="Times New Roman" w:hAnsi="Arial" w:cs="Arial"/>
          <w:color w:val="0A5E69"/>
          <w:sz w:val="28"/>
          <w:szCs w:val="28"/>
          <w:lang w:eastAsia="ru-RU"/>
        </w:rPr>
        <w:t>, зависимость от окружающих, склонность к спонтанному поведению, повышенную обидчивость и ранимость, страхи. Ограниченность речевого общения во многом способствует развитию таких качеств, как застенчивость, нерешительность, негативизм, замкнутость, агрессивность. Возможно формирование заниженной самооценки. В психическом облике этих детей наблюдаются отдельные черты общей эмоционально-волевой незрелости, слабая регуляция произвольной деятельности.</w:t>
      </w:r>
    </w:p>
    <w:p w:rsidR="00AD38E9" w:rsidRPr="00943685" w:rsidRDefault="00AD38E9" w:rsidP="00AD38E9">
      <w:pPr>
        <w:spacing w:after="360" w:line="360" w:lineRule="atLeast"/>
        <w:textAlignment w:val="baseline"/>
        <w:rPr>
          <w:rFonts w:ascii="Arial" w:eastAsia="Times New Roman" w:hAnsi="Arial" w:cs="Arial"/>
          <w:color w:val="0A5E69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0A5E69"/>
          <w:sz w:val="28"/>
          <w:szCs w:val="28"/>
          <w:lang w:eastAsia="ru-RU"/>
        </w:rPr>
        <w:t>Преодоление трудностей детей, имеющих выше перечисленные особенности, возможно при совместной, проводимой в едином направлении работе педагогов и специалистов детского сада, а также родителей.</w:t>
      </w:r>
    </w:p>
    <w:p w:rsidR="00943685" w:rsidRPr="00943685" w:rsidRDefault="005F2BAE" w:rsidP="00943685">
      <w:pPr>
        <w:pStyle w:val="a3"/>
        <w:shd w:val="clear" w:color="auto" w:fill="FFFFFF"/>
        <w:spacing w:after="315"/>
        <w:jc w:val="center"/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b/>
          <w:color w:val="FFFFFF"/>
          <w:sz w:val="28"/>
          <w:szCs w:val="28"/>
          <w:lang w:eastAsia="ru-RU"/>
        </w:rPr>
        <w:t>:</w:t>
      </w:r>
      <w:r w:rsidRPr="00943685">
        <w:rPr>
          <w:rFonts w:ascii="Arial" w:eastAsia="Times New Roman" w:hAnsi="Arial" w:cs="Arial"/>
          <w:b/>
          <w:color w:val="424242"/>
          <w:sz w:val="28"/>
          <w:szCs w:val="28"/>
          <w:lang w:eastAsia="ru-RU"/>
        </w:rPr>
        <w:t xml:space="preserve"> Задержка психического развития</w:t>
      </w:r>
    </w:p>
    <w:p w:rsidR="005F2BAE" w:rsidRPr="00943685" w:rsidRDefault="005F2BAE" w:rsidP="005F2BAE">
      <w:pPr>
        <w:pStyle w:val="a3"/>
        <w:shd w:val="clear" w:color="auto" w:fill="FFFFFF"/>
        <w:spacing w:after="315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— это обратимые нарушения интеллекта, эмоций, воли ребенка, которые дополняются трудностями в обучении. Сегодня около 15% детей в мире имеют такую проблему.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Специалисты относят ЗПР к категории психолого-педагогической, но существуют также и некоторые органические нарушения, способные привести к такому результату. Поэтому рекомендуется предварительно посетить педиатра и детского невролога.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На фоне того, что психика ребенка может созревать неравномерно, родители не всегда могут заметить «первые звоночки». Обычно диагноз ЗПР ставят не раньше 4–5 лет, но в большинстве случаев уже после того, как дети идут в школу. Обычно маленькие ученики сталкиваются с трудностями при попытке усвоить минимальный объем информации.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Если говорить о психологических особенностях маленьких детей с ЗПР, то они следующие.</w:t>
      </w:r>
    </w:p>
    <w:p w:rsidR="005F2BAE" w:rsidRPr="00943685" w:rsidRDefault="005F2BAE" w:rsidP="007C2947">
      <w:pPr>
        <w:shd w:val="clear" w:color="auto" w:fill="FFFFFF"/>
        <w:spacing w:after="315" w:line="315" w:lineRule="atLeast"/>
        <w:jc w:val="center"/>
        <w:outlineLvl w:val="2"/>
        <w:rPr>
          <w:rFonts w:ascii="Arial" w:eastAsia="Times New Roman" w:hAnsi="Arial" w:cs="Arial"/>
          <w:b/>
          <w:bCs/>
          <w:caps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b/>
          <w:bCs/>
          <w:caps/>
          <w:color w:val="424242"/>
          <w:sz w:val="28"/>
          <w:szCs w:val="28"/>
          <w:lang w:eastAsia="ru-RU"/>
        </w:rPr>
        <w:t>Когнитивные функции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lastRenderedPageBreak/>
        <w:t>Нарушения легкие, но затрагивают такие процессы, как восприятие, память, речь и мышление. Проявляются они слабо и поэтому малозаметны.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Зрительное восприятие окружающего довольно фрагментарное, медленное, но работает лучше слухового. Поэтому во время обучения оптимально сочетать информацию с наглядными примерами. Анализаторы хоть и работают, но есть трудности с образованием целостности окружающего мира.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Внимание у детей дошкольного возраста с ЗПР довольно рассеянное, кратковременное. Они быстро переключаются при внешних стимулах, им трудно сосредоточиться.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При переутомлении ярко проявляется гиперактивность, дефицит внимания.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Особенности детей с ЗПР в том, что их память фрагментарная, избирательность довольно слабая, мыслительная активность недостаточно высокая. Преобладает наглядно-действенное мышление, из-за неточности восприятия есть проблемы с образным восприятием.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Без дополнительной помощи взрослого ребенок не справляется с абстрактно-логическим мышлением. Дети с задержкой психического развития плохо справляются с синтезом и анализом, сравнением, не способны обобщать, упорядочить события или сделать определенные выводы.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Характерным является и рассеянное внимание, импульсивность в действиях, утомляемость. Если говорить о развитии личности, то определенные особенности детей с ЗПР хорошо заметны во время игровой деятельности. Они становятся пассивными, вялыми, могут просто смотреть в окно, уйдя от своих сверстников. Но у другой категории таких детей может проявляться обратная реакция — они активно проявляют интерес к играм с детьми, но в процессе проявляют повышенную эмоциональность, могут обижаться, ожесточиться, нагрубить.</w:t>
      </w:r>
    </w:p>
    <w:p w:rsidR="005F2BAE" w:rsidRPr="00943685" w:rsidRDefault="005F2BAE" w:rsidP="007C2947">
      <w:pPr>
        <w:shd w:val="clear" w:color="auto" w:fill="FFFFFF"/>
        <w:spacing w:after="315" w:line="315" w:lineRule="atLeast"/>
        <w:jc w:val="center"/>
        <w:outlineLvl w:val="2"/>
        <w:rPr>
          <w:rFonts w:ascii="Arial" w:eastAsia="Times New Roman" w:hAnsi="Arial" w:cs="Arial"/>
          <w:b/>
          <w:bCs/>
          <w:caps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b/>
          <w:bCs/>
          <w:caps/>
          <w:color w:val="424242"/>
          <w:sz w:val="28"/>
          <w:szCs w:val="28"/>
          <w:lang w:eastAsia="ru-RU"/>
        </w:rPr>
        <w:t>Речь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Многие звуки с искаженной артикуляцией, запас слов ограничен, оформление и правильность речи осложнена. Ребенку тяжело связно высказываться. Речь обычно плохо сформирована, а активность использования фраз недостаточно высокая.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lastRenderedPageBreak/>
        <w:t>Характерные особенности – нарушения речи: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·       полиморфная дислалия;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·       дисграфия;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·       дислексия;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·       задержка развития речи.</w:t>
      </w:r>
    </w:p>
    <w:p w:rsidR="005F2BAE" w:rsidRPr="00943685" w:rsidRDefault="005F2BAE" w:rsidP="007C2947">
      <w:pPr>
        <w:shd w:val="clear" w:color="auto" w:fill="FFFFFF"/>
        <w:spacing w:after="315" w:line="315" w:lineRule="atLeast"/>
        <w:jc w:val="center"/>
        <w:outlineLvl w:val="2"/>
        <w:rPr>
          <w:rFonts w:ascii="Arial" w:eastAsia="Times New Roman" w:hAnsi="Arial" w:cs="Arial"/>
          <w:b/>
          <w:bCs/>
          <w:caps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b/>
          <w:bCs/>
          <w:caps/>
          <w:color w:val="424242"/>
          <w:sz w:val="28"/>
          <w:szCs w:val="28"/>
          <w:lang w:eastAsia="ru-RU"/>
        </w:rPr>
        <w:t>Эмоции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Дети с ЗПР склонны к быстрой смене настроения, они более внушаемы, безынициативны, безвольны. Их личность еще не вполне зрелая и есть эмоциональная лабильность. У них также проявляется высокая тревожность, конфликтность и агрессия. Они более замкнутые, не хотят контактировать со своими сверстниками и стремятся играть одни. Игры более однообразны и стереотипные, без особой фантазии и сюжета.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Что касается моторики, то есть неточности координации, тики, двигательная неловкость.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Дети с задержкой психического развития отстают от нормы тонкой моторики, у них страдает техника движений, скорость, ловкость, нет точности и силы. Им сложно заниматься лепкой, изобразительным искусством, аппликациями. Есть сложности даже с тем, чтобы просто держать карандаш, кисточку, регулировать силу нажима, применять ножницы и т. д.</w:t>
      </w:r>
    </w:p>
    <w:p w:rsidR="005F2BAE" w:rsidRPr="00943685" w:rsidRDefault="005F2BAE" w:rsidP="007C294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Стоит отметить, что, несмотря на особенности детей с ЗПР и степени нарушений, такие процессы обратимы. Их можно компенсировать с обучения, воспитания и работы со специалистами.</w:t>
      </w:r>
    </w:p>
    <w:p w:rsidR="005F2BAE" w:rsidRPr="00943685" w:rsidRDefault="005F2BAE" w:rsidP="007C2947">
      <w:pPr>
        <w:shd w:val="clear" w:color="auto" w:fill="FFFFFF"/>
        <w:spacing w:after="315" w:line="630" w:lineRule="atLeast"/>
        <w:jc w:val="center"/>
        <w:outlineLvl w:val="1"/>
        <w:rPr>
          <w:rFonts w:ascii="Arial" w:eastAsia="Times New Roman" w:hAnsi="Arial" w:cs="Arial"/>
          <w:caps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aps/>
          <w:color w:val="424242"/>
          <w:sz w:val="28"/>
          <w:szCs w:val="28"/>
          <w:lang w:eastAsia="ru-RU"/>
        </w:rPr>
        <w:t>Классификация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Выделяют несколько типов задержки развития детей дошкольного возраста:</w:t>
      </w:r>
    </w:p>
    <w:p w:rsidR="005F2BAE" w:rsidRPr="00943685" w:rsidRDefault="005F2BAE" w:rsidP="00A22B0C">
      <w:pPr>
        <w:numPr>
          <w:ilvl w:val="0"/>
          <w:numId w:val="5"/>
        </w:numPr>
        <w:shd w:val="clear" w:color="auto" w:fill="FFFFFF"/>
        <w:tabs>
          <w:tab w:val="clear" w:pos="720"/>
          <w:tab w:val="num" w:pos="360"/>
        </w:tabs>
        <w:spacing w:after="315" w:line="240" w:lineRule="auto"/>
        <w:ind w:left="0" w:firstLine="0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A22B0C">
        <w:rPr>
          <w:rFonts w:ascii="Arial" w:eastAsia="Times New Roman" w:hAnsi="Arial" w:cs="Arial"/>
          <w:b/>
          <w:color w:val="424242"/>
          <w:sz w:val="32"/>
          <w:szCs w:val="32"/>
          <w:lang w:eastAsia="ru-RU"/>
        </w:rPr>
        <w:t>конституционального генеза.</w:t>
      </w: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 Особенности развития детей с этим диагнозом обусловлены медленным созреванием центральной нервной системы. Присутствует психический и психофизический инфантилизм. Ребенок не соответствует своему возрасту (младше), его физическое развитие отстает, эмоции и </w:t>
      </w: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lastRenderedPageBreak/>
        <w:t>воля податливы и не сформированы. То есть он неразвит по необходимым возрастным нормам. Пойдя в школу, такие дети имеют больше игровые интересы, а память и внимание развиты слабо;</w:t>
      </w:r>
    </w:p>
    <w:p w:rsidR="005F2BAE" w:rsidRPr="00943685" w:rsidRDefault="005F2BAE" w:rsidP="00A22B0C">
      <w:pPr>
        <w:numPr>
          <w:ilvl w:val="0"/>
          <w:numId w:val="5"/>
        </w:numPr>
        <w:shd w:val="clear" w:color="auto" w:fill="FFFFFF"/>
        <w:tabs>
          <w:tab w:val="clear" w:pos="720"/>
          <w:tab w:val="num" w:pos="360"/>
        </w:tabs>
        <w:spacing w:after="315" w:line="240" w:lineRule="auto"/>
        <w:ind w:left="0" w:firstLine="0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A22B0C">
        <w:rPr>
          <w:rFonts w:ascii="Arial" w:eastAsia="Times New Roman" w:hAnsi="Arial" w:cs="Arial"/>
          <w:b/>
          <w:color w:val="424242"/>
          <w:sz w:val="32"/>
          <w:szCs w:val="32"/>
          <w:lang w:eastAsia="ru-RU"/>
        </w:rPr>
        <w:t>соматогенный генез.</w:t>
      </w: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 Если с рождения ребенок был подвержен тяжелым, продолжительным физическим болезням, то, скорее всего, его ЦНС не созрела должным образом. Обычно такие дети болели бронхиальной астмой, пневмонией, у них есть или была почечная недостаточность, проблемы с сердечно-сосудистой системой и т. д. В дальнейшем появляются трудности с концентрацией, памятью, с формированием навыков любой деятельности;</w:t>
      </w:r>
    </w:p>
    <w:p w:rsidR="005F2BAE" w:rsidRPr="00943685" w:rsidRDefault="005F2BAE" w:rsidP="00A22B0C">
      <w:pPr>
        <w:numPr>
          <w:ilvl w:val="0"/>
          <w:numId w:val="5"/>
        </w:numPr>
        <w:shd w:val="clear" w:color="auto" w:fill="FFFFFF"/>
        <w:tabs>
          <w:tab w:val="clear" w:pos="720"/>
          <w:tab w:val="num" w:pos="360"/>
        </w:tabs>
        <w:spacing w:after="315" w:line="240" w:lineRule="auto"/>
        <w:ind w:left="0" w:firstLine="0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A22B0C">
        <w:rPr>
          <w:rFonts w:ascii="Arial" w:eastAsia="Times New Roman" w:hAnsi="Arial" w:cs="Arial"/>
          <w:b/>
          <w:color w:val="424242"/>
          <w:sz w:val="32"/>
          <w:szCs w:val="32"/>
          <w:lang w:eastAsia="ru-RU"/>
        </w:rPr>
        <w:t>психогенный генез.</w:t>
      </w: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 Наличие трудностей из-за неблагоприятных социальных условий. Это </w:t>
      </w:r>
      <w:proofErr w:type="gramStart"/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может быть</w:t>
      </w:r>
      <w:proofErr w:type="gramEnd"/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 как безнадзорность, так и повышенная опека, довольно жестокое общение и ограничения, неблагополучная семья. Недостаточное внимание по отношению к ребенку формирует определенную неустойчивость психики, отставание в развитии интеллекта. Слишком сильная опека приводит к отсутствию целеустремленности, воли, ребенок не проявляется никаких инициатив как по отношению к познанию мира, так и выполнению определенной деятельности;</w:t>
      </w:r>
    </w:p>
    <w:p w:rsidR="005F2BAE" w:rsidRPr="00943685" w:rsidRDefault="005F2BAE" w:rsidP="00A22B0C">
      <w:pPr>
        <w:numPr>
          <w:ilvl w:val="0"/>
          <w:numId w:val="5"/>
        </w:numPr>
        <w:shd w:val="clear" w:color="auto" w:fill="FFFFFF"/>
        <w:tabs>
          <w:tab w:val="clear" w:pos="720"/>
          <w:tab w:val="num" w:pos="360"/>
        </w:tabs>
        <w:spacing w:after="315" w:line="240" w:lineRule="auto"/>
        <w:ind w:left="0" w:firstLine="0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A22B0C">
        <w:rPr>
          <w:rFonts w:ascii="Arial" w:eastAsia="Times New Roman" w:hAnsi="Arial" w:cs="Arial"/>
          <w:b/>
          <w:color w:val="424242"/>
          <w:sz w:val="32"/>
          <w:szCs w:val="32"/>
          <w:lang w:eastAsia="ru-RU"/>
        </w:rPr>
        <w:t>церебрально-органический</w:t>
      </w: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. Этот тип нарушения самый распространенный. Обычно у таких детей с ЗПР (дошкольного возраста) выявляют незначительные органические поражения головного мозга. Могут затрагиваться отдельные отделы психики. Для них характерны неживые, то есть заторможенные эмоции, внушаемость, скудное воображение, заторможенность двигательной активности и т. п.</w:t>
      </w:r>
    </w:p>
    <w:p w:rsidR="005F2BAE" w:rsidRPr="00943685" w:rsidRDefault="005F2BAE" w:rsidP="007C294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Психологические особенности детей (дошкольников и учеников) с ЗПР могут проявляться по-разному, но при правильном подходе к коррекции, ситуацию можно исправить и тем самым улучшить качество жизни правильно сформированной личности.</w:t>
      </w:r>
    </w:p>
    <w:p w:rsidR="005F2BAE" w:rsidRPr="00A22B0C" w:rsidRDefault="005F2BAE" w:rsidP="007C2947">
      <w:pPr>
        <w:shd w:val="clear" w:color="auto" w:fill="FFFFFF"/>
        <w:spacing w:after="315" w:line="630" w:lineRule="atLeast"/>
        <w:jc w:val="center"/>
        <w:outlineLvl w:val="1"/>
        <w:rPr>
          <w:rFonts w:ascii="Arial" w:eastAsia="Times New Roman" w:hAnsi="Arial" w:cs="Arial"/>
          <w:b/>
          <w:caps/>
          <w:color w:val="424242"/>
          <w:sz w:val="28"/>
          <w:szCs w:val="28"/>
          <w:lang w:eastAsia="ru-RU"/>
        </w:rPr>
      </w:pPr>
      <w:r w:rsidRPr="00A22B0C">
        <w:rPr>
          <w:rFonts w:ascii="Arial" w:eastAsia="Times New Roman" w:hAnsi="Arial" w:cs="Arial"/>
          <w:b/>
          <w:caps/>
          <w:color w:val="424242"/>
          <w:sz w:val="28"/>
          <w:szCs w:val="28"/>
          <w:lang w:eastAsia="ru-RU"/>
        </w:rPr>
        <w:t>Причины ЗПР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Существует ряд факторов, которые могут отрицательно повлиять на нормальное развитие психики ребенка.</w:t>
      </w:r>
    </w:p>
    <w:p w:rsidR="005F2BAE" w:rsidRPr="00943685" w:rsidRDefault="005F2BAE" w:rsidP="005F2BAE">
      <w:pPr>
        <w:shd w:val="clear" w:color="auto" w:fill="FFFFFF"/>
        <w:spacing w:after="315" w:line="315" w:lineRule="atLeast"/>
        <w:outlineLvl w:val="2"/>
        <w:rPr>
          <w:rFonts w:ascii="Arial" w:eastAsia="Times New Roman" w:hAnsi="Arial" w:cs="Arial"/>
          <w:b/>
          <w:bCs/>
          <w:caps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b/>
          <w:bCs/>
          <w:caps/>
          <w:color w:val="424242"/>
          <w:sz w:val="28"/>
          <w:szCs w:val="28"/>
          <w:lang w:eastAsia="ru-RU"/>
        </w:rPr>
        <w:t>Биологические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lastRenderedPageBreak/>
        <w:t>Из-за некоторых локальных органических нарушений происходит отставание в созревании разных отделов головного мозга. Это, в свою очередь, негативно отражается на развитии ребенка. Частой причиной такого биологического характера нарушений является патология беременности. Тут играет роль: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·       гипоксия плода;</w:t>
      </w:r>
    </w:p>
    <w:p w:rsidR="005F2BAE" w:rsidRPr="00943685" w:rsidRDefault="005F2BAE" w:rsidP="005F2BAE">
      <w:pPr>
        <w:numPr>
          <w:ilvl w:val="0"/>
          <w:numId w:val="6"/>
        </w:num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внутриутробные инфекции;</w:t>
      </w:r>
    </w:p>
    <w:p w:rsidR="005F2BAE" w:rsidRPr="00943685" w:rsidRDefault="005F2BAE" w:rsidP="005F2BAE">
      <w:pPr>
        <w:numPr>
          <w:ilvl w:val="0"/>
          <w:numId w:val="6"/>
        </w:num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резус-фактор;</w:t>
      </w:r>
    </w:p>
    <w:p w:rsidR="005F2BAE" w:rsidRPr="00943685" w:rsidRDefault="005F2BAE" w:rsidP="005F2BAE">
      <w:pPr>
        <w:numPr>
          <w:ilvl w:val="0"/>
          <w:numId w:val="6"/>
        </w:num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токсикоз;</w:t>
      </w:r>
    </w:p>
    <w:p w:rsidR="005F2BAE" w:rsidRPr="00943685" w:rsidRDefault="005F2BAE" w:rsidP="005F2BAE">
      <w:pPr>
        <w:numPr>
          <w:ilvl w:val="0"/>
          <w:numId w:val="6"/>
        </w:num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родовая травма;</w:t>
      </w:r>
    </w:p>
    <w:p w:rsidR="005F2BAE" w:rsidRPr="00943685" w:rsidRDefault="005F2BAE" w:rsidP="005F2BAE">
      <w:pPr>
        <w:numPr>
          <w:ilvl w:val="0"/>
          <w:numId w:val="6"/>
        </w:num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недоношенность;</w:t>
      </w:r>
    </w:p>
    <w:p w:rsidR="005F2BAE" w:rsidRPr="00943685" w:rsidRDefault="005F2BAE" w:rsidP="005F2BAE">
      <w:pPr>
        <w:numPr>
          <w:ilvl w:val="0"/>
          <w:numId w:val="6"/>
        </w:num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ядерная желтуха и т.п.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Могут также отрицательно повлиять тяжелые соматические заболевания, в частности, грипп, </w:t>
      </w:r>
      <w:proofErr w:type="spellStart"/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нейроинфекция</w:t>
      </w:r>
      <w:proofErr w:type="spellEnd"/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, эпилепсия, ЧМТ.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В некоторых случаях ЗПР передается по наследству из поколения в поколение, то есть генами.</w:t>
      </w:r>
    </w:p>
    <w:p w:rsidR="005F2BAE" w:rsidRPr="00943685" w:rsidRDefault="005F2BAE" w:rsidP="007C2947">
      <w:pPr>
        <w:shd w:val="clear" w:color="auto" w:fill="FFFFFF"/>
        <w:spacing w:after="315" w:line="315" w:lineRule="atLeast"/>
        <w:jc w:val="center"/>
        <w:outlineLvl w:val="2"/>
        <w:rPr>
          <w:rFonts w:ascii="Arial" w:eastAsia="Times New Roman" w:hAnsi="Arial" w:cs="Arial"/>
          <w:b/>
          <w:bCs/>
          <w:caps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b/>
          <w:bCs/>
          <w:caps/>
          <w:color w:val="424242"/>
          <w:sz w:val="28"/>
          <w:szCs w:val="28"/>
          <w:lang w:eastAsia="ru-RU"/>
        </w:rPr>
        <w:t>Социальные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Дети с задержкой психического развития часто проживают в семьях, где родители не сильно заботятся о своих детях, пускают их развитие и воспитание на самотек, или же, наоборот, все решают за них. В последнем варианте </w:t>
      </w:r>
      <w:proofErr w:type="spellStart"/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гиперопека</w:t>
      </w:r>
      <w:proofErr w:type="spellEnd"/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 xml:space="preserve"> чревата тем, что дети перестают проявлять инициативу, познавать мир, не испытывают здорового интереса и любознательности по отношению к миру.</w:t>
      </w:r>
    </w:p>
    <w:p w:rsidR="005F2BAE" w:rsidRPr="00943685" w:rsidRDefault="005F2BAE" w:rsidP="007C294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При выявлении проблем у дошкольников с задержкой развития специалист должен первым делом определить факторы, которые повлияли на отставание. Принимая во внимание причины патологии, подбирается тактика коррекции состояния.</w:t>
      </w:r>
    </w:p>
    <w:p w:rsidR="005F2BAE" w:rsidRPr="00A22B0C" w:rsidRDefault="005F2BAE" w:rsidP="007C2947">
      <w:pPr>
        <w:shd w:val="clear" w:color="auto" w:fill="FFFFFF"/>
        <w:spacing w:after="315" w:line="630" w:lineRule="atLeast"/>
        <w:jc w:val="center"/>
        <w:outlineLvl w:val="1"/>
        <w:rPr>
          <w:rFonts w:ascii="Arial" w:eastAsia="Times New Roman" w:hAnsi="Arial" w:cs="Arial"/>
          <w:b/>
          <w:caps/>
          <w:color w:val="424242"/>
          <w:sz w:val="28"/>
          <w:szCs w:val="28"/>
          <w:lang w:eastAsia="ru-RU"/>
        </w:rPr>
      </w:pPr>
      <w:r w:rsidRPr="00A22B0C">
        <w:rPr>
          <w:rFonts w:ascii="Arial" w:eastAsia="Times New Roman" w:hAnsi="Arial" w:cs="Arial"/>
          <w:b/>
          <w:caps/>
          <w:color w:val="424242"/>
          <w:sz w:val="28"/>
          <w:szCs w:val="28"/>
          <w:lang w:eastAsia="ru-RU"/>
        </w:rPr>
        <w:t>Выявление нарушений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lastRenderedPageBreak/>
        <w:t>Поставить диагноз может только психолого-медико-педагогическая комиссия, состоящая из таких специалистов, как педиатр, психиатр, невролог, логопед, дефектолог и т. д.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Для уточнения диагноза проводят следующие мероприятия:</w:t>
      </w:r>
    </w:p>
    <w:p w:rsidR="005F2BAE" w:rsidRPr="00943685" w:rsidRDefault="005F2BAE" w:rsidP="005F2BAE">
      <w:pPr>
        <w:numPr>
          <w:ilvl w:val="0"/>
          <w:numId w:val="7"/>
        </w:num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сбор анамнеза и изучение условий жизни пациента;</w:t>
      </w:r>
    </w:p>
    <w:p w:rsidR="005F2BAE" w:rsidRPr="00943685" w:rsidRDefault="005F2BAE" w:rsidP="005F2BAE">
      <w:pPr>
        <w:numPr>
          <w:ilvl w:val="0"/>
          <w:numId w:val="7"/>
        </w:num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нейропсихологическое тестирование;</w:t>
      </w:r>
    </w:p>
    <w:p w:rsidR="005F2BAE" w:rsidRPr="00943685" w:rsidRDefault="005F2BAE" w:rsidP="005F2BAE">
      <w:pPr>
        <w:numPr>
          <w:ilvl w:val="0"/>
          <w:numId w:val="7"/>
        </w:num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обследование речи;</w:t>
      </w:r>
    </w:p>
    <w:p w:rsidR="005F2BAE" w:rsidRPr="00943685" w:rsidRDefault="005F2BAE" w:rsidP="005F2BAE">
      <w:pPr>
        <w:numPr>
          <w:ilvl w:val="0"/>
          <w:numId w:val="7"/>
        </w:num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беседа – для определения интеллектуальных способностей и состояния эмоций, а также волевой сферы.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Исходя из особенностей детей с ЗПР, определяют степень сложности проблемы, дают определенные рекомендации, которые помогут правильно организовать процесс обучения и воспитания.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Дополнительно может потребоваться пройти МРТ, КТ, ЭГ, чтобы выявить органические отклонения.</w:t>
      </w:r>
    </w:p>
    <w:p w:rsidR="005F2BAE" w:rsidRPr="00943685" w:rsidRDefault="005F2BAE" w:rsidP="005F2BAE">
      <w:pPr>
        <w:shd w:val="clear" w:color="auto" w:fill="FFFFFF"/>
        <w:spacing w:after="315" w:line="240" w:lineRule="auto"/>
        <w:rPr>
          <w:rFonts w:ascii="Arial" w:eastAsia="Times New Roman" w:hAnsi="Arial" w:cs="Arial"/>
          <w:color w:val="424242"/>
          <w:sz w:val="28"/>
          <w:szCs w:val="28"/>
          <w:lang w:eastAsia="ru-RU"/>
        </w:rPr>
      </w:pPr>
      <w:r w:rsidRPr="00943685">
        <w:rPr>
          <w:rFonts w:ascii="Arial" w:eastAsia="Times New Roman" w:hAnsi="Arial" w:cs="Arial"/>
          <w:color w:val="424242"/>
          <w:sz w:val="28"/>
          <w:szCs w:val="28"/>
          <w:lang w:eastAsia="ru-RU"/>
        </w:rPr>
        <w:t>В обязательном порядке при обследовании таких детей проводится дифференциальная диагностика с олигофренией и аутизмом.</w:t>
      </w: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p w:rsidR="001951EE" w:rsidRDefault="001951EE" w:rsidP="00A22B0C">
      <w:pPr>
        <w:shd w:val="clear" w:color="auto" w:fill="FFFFFF"/>
        <w:spacing w:after="0" w:line="240" w:lineRule="auto"/>
        <w:ind w:left="-880" w:firstLine="4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lang w:eastAsia="ru-RU"/>
        </w:rPr>
      </w:pPr>
    </w:p>
    <w:sectPr w:rsidR="001951EE" w:rsidSect="00987801">
      <w:pgSz w:w="11340" w:h="16840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E3AFB"/>
    <w:multiLevelType w:val="multilevel"/>
    <w:tmpl w:val="ED241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386967"/>
    <w:multiLevelType w:val="multilevel"/>
    <w:tmpl w:val="A1B2D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5214E2"/>
    <w:multiLevelType w:val="multilevel"/>
    <w:tmpl w:val="AA585E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C30566"/>
    <w:multiLevelType w:val="multilevel"/>
    <w:tmpl w:val="8208E5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F7F3892"/>
    <w:multiLevelType w:val="multilevel"/>
    <w:tmpl w:val="F7006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5DA06E1"/>
    <w:multiLevelType w:val="multilevel"/>
    <w:tmpl w:val="45927C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A567E22"/>
    <w:multiLevelType w:val="multilevel"/>
    <w:tmpl w:val="40623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CFC245D"/>
    <w:multiLevelType w:val="multilevel"/>
    <w:tmpl w:val="97BC8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E96291D"/>
    <w:multiLevelType w:val="multilevel"/>
    <w:tmpl w:val="CA908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F7E4D30"/>
    <w:multiLevelType w:val="multilevel"/>
    <w:tmpl w:val="FF784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1E16426"/>
    <w:multiLevelType w:val="multilevel"/>
    <w:tmpl w:val="A53A1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5864DE7"/>
    <w:multiLevelType w:val="multilevel"/>
    <w:tmpl w:val="BB3A1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7A947F2"/>
    <w:multiLevelType w:val="multilevel"/>
    <w:tmpl w:val="CA3AA5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8C67F41"/>
    <w:multiLevelType w:val="multilevel"/>
    <w:tmpl w:val="5A7CA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C5C793D"/>
    <w:multiLevelType w:val="multilevel"/>
    <w:tmpl w:val="B45A61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2B03BC2"/>
    <w:multiLevelType w:val="multilevel"/>
    <w:tmpl w:val="7C4A9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76442F6"/>
    <w:multiLevelType w:val="multilevel"/>
    <w:tmpl w:val="441EA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A9948D9"/>
    <w:multiLevelType w:val="multilevel"/>
    <w:tmpl w:val="C27CA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C733F08"/>
    <w:multiLevelType w:val="multilevel"/>
    <w:tmpl w:val="9578B3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E0E3753"/>
    <w:multiLevelType w:val="multilevel"/>
    <w:tmpl w:val="34AAB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8B96DCD"/>
    <w:multiLevelType w:val="multilevel"/>
    <w:tmpl w:val="668EB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C295DB6"/>
    <w:multiLevelType w:val="multilevel"/>
    <w:tmpl w:val="91E81E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4EA2818"/>
    <w:multiLevelType w:val="multilevel"/>
    <w:tmpl w:val="C79432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9C16A3A"/>
    <w:multiLevelType w:val="multilevel"/>
    <w:tmpl w:val="F27E96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9F11A5C"/>
    <w:multiLevelType w:val="multilevel"/>
    <w:tmpl w:val="EC389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D285A74"/>
    <w:multiLevelType w:val="multilevel"/>
    <w:tmpl w:val="B2B8DB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D855C10"/>
    <w:multiLevelType w:val="multilevel"/>
    <w:tmpl w:val="3F389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0C742F2"/>
    <w:multiLevelType w:val="multilevel"/>
    <w:tmpl w:val="1658AA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7A07D58"/>
    <w:multiLevelType w:val="multilevel"/>
    <w:tmpl w:val="C6240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10"/>
    <w:lvlOverride w:ilvl="1">
      <w:lvl w:ilvl="1">
        <w:numFmt w:val="decimal"/>
        <w:lvlText w:val="%2."/>
        <w:lvlJc w:val="left"/>
      </w:lvl>
    </w:lvlOverride>
  </w:num>
  <w:num w:numId="3">
    <w:abstractNumId w:val="28"/>
  </w:num>
  <w:num w:numId="4">
    <w:abstractNumId w:val="8"/>
  </w:num>
  <w:num w:numId="5">
    <w:abstractNumId w:val="4"/>
  </w:num>
  <w:num w:numId="6">
    <w:abstractNumId w:val="24"/>
  </w:num>
  <w:num w:numId="7">
    <w:abstractNumId w:val="17"/>
  </w:num>
  <w:num w:numId="8">
    <w:abstractNumId w:val="11"/>
  </w:num>
  <w:num w:numId="9">
    <w:abstractNumId w:val="19"/>
  </w:num>
  <w:num w:numId="10">
    <w:abstractNumId w:val="15"/>
  </w:num>
  <w:num w:numId="11">
    <w:abstractNumId w:val="22"/>
  </w:num>
  <w:num w:numId="12">
    <w:abstractNumId w:val="9"/>
  </w:num>
  <w:num w:numId="13">
    <w:abstractNumId w:val="6"/>
  </w:num>
  <w:num w:numId="14">
    <w:abstractNumId w:val="0"/>
  </w:num>
  <w:num w:numId="15">
    <w:abstractNumId w:val="5"/>
  </w:num>
  <w:num w:numId="16">
    <w:abstractNumId w:val="16"/>
  </w:num>
  <w:num w:numId="17">
    <w:abstractNumId w:val="20"/>
  </w:num>
  <w:num w:numId="18">
    <w:abstractNumId w:val="27"/>
  </w:num>
  <w:num w:numId="19">
    <w:abstractNumId w:val="23"/>
  </w:num>
  <w:num w:numId="20">
    <w:abstractNumId w:val="2"/>
  </w:num>
  <w:num w:numId="21">
    <w:abstractNumId w:val="14"/>
  </w:num>
  <w:num w:numId="22">
    <w:abstractNumId w:val="1"/>
  </w:num>
  <w:num w:numId="23">
    <w:abstractNumId w:val="21"/>
  </w:num>
  <w:num w:numId="24">
    <w:abstractNumId w:val="26"/>
  </w:num>
  <w:num w:numId="25">
    <w:abstractNumId w:val="25"/>
  </w:num>
  <w:num w:numId="26">
    <w:abstractNumId w:val="3"/>
  </w:num>
  <w:num w:numId="27">
    <w:abstractNumId w:val="12"/>
  </w:num>
  <w:num w:numId="28">
    <w:abstractNumId w:val="7"/>
  </w:num>
  <w:num w:numId="29">
    <w:abstractNumId w:val="18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FF6"/>
    <w:rsid w:val="00044FF6"/>
    <w:rsid w:val="000B3CA0"/>
    <w:rsid w:val="001951EE"/>
    <w:rsid w:val="001B5BB4"/>
    <w:rsid w:val="00240175"/>
    <w:rsid w:val="005F2BAE"/>
    <w:rsid w:val="007927C0"/>
    <w:rsid w:val="007B0C37"/>
    <w:rsid w:val="007C2947"/>
    <w:rsid w:val="00943685"/>
    <w:rsid w:val="00987801"/>
    <w:rsid w:val="00A22B0C"/>
    <w:rsid w:val="00AD38E9"/>
    <w:rsid w:val="00B538B0"/>
    <w:rsid w:val="00C97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16CE9"/>
  <w15:chartTrackingRefBased/>
  <w15:docId w15:val="{BF6D986E-87F3-4589-9992-9354F249F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uturismarkdown-paragraph">
    <w:name w:val="futurismarkdown-paragraph"/>
    <w:basedOn w:val="a"/>
    <w:rsid w:val="00C979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C979C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318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44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31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188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076896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040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1465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773234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8241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856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11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65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900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9387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1111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30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829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392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1936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25787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28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793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477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364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6486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4674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586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4671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989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294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78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40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560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575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2675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230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4125904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7390451">
                                  <w:marLeft w:val="0"/>
                                  <w:marRight w:val="0"/>
                                  <w:marTop w:val="24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7252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6859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4736932">
                                              <w:marLeft w:val="0"/>
                                              <w:marRight w:val="15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97532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27945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15223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25427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1630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030205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4800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583642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3559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047218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12321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849949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89261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29243299">
                                  <w:marLeft w:val="0"/>
                                  <w:marRight w:val="0"/>
                                  <w:marTop w:val="1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6680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4647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8569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365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28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47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985665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062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99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0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6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0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3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98456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799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2677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737547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1244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6618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194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190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367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0308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0249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080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835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8713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7998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0789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822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95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1100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923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5188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561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444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7721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2155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3612</Words>
  <Characters>20595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2</cp:revision>
  <dcterms:created xsi:type="dcterms:W3CDTF">2025-04-03T11:57:00Z</dcterms:created>
  <dcterms:modified xsi:type="dcterms:W3CDTF">2025-04-03T11:57:00Z</dcterms:modified>
</cp:coreProperties>
</file>