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D70" w:rsidRPr="002439A7" w:rsidRDefault="00114BDB" w:rsidP="00114BD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39A7">
        <w:rPr>
          <w:rFonts w:ascii="Times New Roman" w:hAnsi="Times New Roman" w:cs="Times New Roman"/>
          <w:b/>
          <w:sz w:val="24"/>
          <w:szCs w:val="24"/>
          <w:u w:val="single"/>
        </w:rPr>
        <w:t>ТЕМА: «РАЗВИТИЕ ПОЗНАВАТЕЛЬНЫХ СПОСОБНОСТЕЙ ДЕТЕЙ»</w:t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Дошкольное детство — очень короткий отре</w:t>
      </w:r>
      <w:r w:rsidRPr="00114BDB">
        <w:rPr>
          <w:rFonts w:ascii="Times New Roman" w:hAnsi="Times New Roman" w:cs="Times New Roman"/>
          <w:b/>
          <w:bCs/>
          <w:sz w:val="24"/>
          <w:szCs w:val="24"/>
        </w:rPr>
        <w:t>зок в жизни че</w:t>
      </w:r>
      <w:r w:rsidRPr="00114BDB">
        <w:rPr>
          <w:rFonts w:ascii="Times New Roman" w:hAnsi="Times New Roman" w:cs="Times New Roman"/>
          <w:sz w:val="24"/>
          <w:szCs w:val="24"/>
        </w:rPr>
        <w:t xml:space="preserve">ловека, всего первые семь лет, однако он имеет </w:t>
      </w:r>
      <w:r w:rsidRPr="00114BDB">
        <w:rPr>
          <w:rFonts w:ascii="Times New Roman" w:hAnsi="Times New Roman" w:cs="Times New Roman"/>
          <w:b/>
          <w:bCs/>
          <w:sz w:val="24"/>
          <w:szCs w:val="24"/>
        </w:rPr>
        <w:t xml:space="preserve">непреходящее </w:t>
      </w:r>
      <w:r w:rsidRPr="00114BDB">
        <w:rPr>
          <w:rFonts w:ascii="Times New Roman" w:hAnsi="Times New Roman" w:cs="Times New Roman"/>
          <w:sz w:val="24"/>
          <w:szCs w:val="24"/>
        </w:rPr>
        <w:t xml:space="preserve">значение. Это период, когда ребенок развивается как </w:t>
      </w:r>
      <w:r w:rsidRPr="00114BDB">
        <w:rPr>
          <w:rFonts w:ascii="Times New Roman" w:hAnsi="Times New Roman" w:cs="Times New Roman"/>
          <w:b/>
          <w:bCs/>
          <w:sz w:val="24"/>
          <w:szCs w:val="24"/>
        </w:rPr>
        <w:t xml:space="preserve">никогда </w:t>
      </w:r>
      <w:r w:rsidRPr="00114BDB">
        <w:rPr>
          <w:rFonts w:ascii="Times New Roman" w:hAnsi="Times New Roman" w:cs="Times New Roman"/>
          <w:sz w:val="24"/>
          <w:szCs w:val="24"/>
        </w:rPr>
        <w:t xml:space="preserve">бурно и стремительно. С каждым годом он изменяется физически и приобретает совершенно новые психические способности и качества. Из беспомощного малыша он превращается в относительно самостоятельную, активную личность. Дошкольный период является </w:t>
      </w:r>
      <w:proofErr w:type="spellStart"/>
      <w:r w:rsidRPr="00114BDB">
        <w:rPr>
          <w:rFonts w:ascii="Times New Roman" w:hAnsi="Times New Roman" w:cs="Times New Roman"/>
          <w:sz w:val="24"/>
          <w:szCs w:val="24"/>
        </w:rPr>
        <w:t>сензитивным</w:t>
      </w:r>
      <w:proofErr w:type="spellEnd"/>
      <w:r w:rsidRPr="00114BDB">
        <w:rPr>
          <w:rFonts w:ascii="Times New Roman" w:hAnsi="Times New Roman" w:cs="Times New Roman"/>
          <w:sz w:val="24"/>
          <w:szCs w:val="24"/>
        </w:rPr>
        <w:t xml:space="preserve"> для развития многих психических процессов, а потому уделять внимание развитию ребенка надо начинать с раннего возраста.</w:t>
      </w:r>
    </w:p>
    <w:p w:rsidR="00114BDB" w:rsidRPr="00114BDB" w:rsidRDefault="00114BDB" w:rsidP="00114BDB">
      <w:pPr>
        <w:spacing w:before="225" w:after="225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" w:tooltip="Развитие ребенка. Материалы для педагогов" w:history="1">
        <w:r w:rsidRPr="00114BDB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bdr w:val="none" w:sz="0" w:space="0" w:color="auto" w:frame="1"/>
          </w:rPr>
          <w:t>Развитие познавательных способностей</w:t>
        </w:r>
      </w:hyperlink>
      <w:r w:rsidRPr="00114BD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и познавательного интереса дошкольников</w:t>
      </w:r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один из </w:t>
      </w:r>
      <w:bookmarkStart w:id="0" w:name="_GoBack"/>
      <w:bookmarkEnd w:id="0"/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>важнейших вопросов воспитания и </w:t>
      </w:r>
      <w:r w:rsidRPr="00114BD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развития ребёнка раннего возраста</w:t>
      </w:r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>. От того, насколько будут </w:t>
      </w:r>
      <w:r w:rsidRPr="00114BD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развиты у ребёнка познавательный интерес и познавательные способности</w:t>
      </w:r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>, зависит успех его обучения и успех его </w:t>
      </w:r>
      <w:r w:rsidRPr="00114BD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развития в целом</w:t>
      </w:r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Ребёнок, которому интересно узнавать что-то новое и у которого </w:t>
      </w:r>
      <w:proofErr w:type="gramStart"/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proofErr w:type="gramEnd"/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получается, всегда будет стремиться узнавать ещё больше – что самым положительным образом скажется на его умственном </w:t>
      </w:r>
      <w:r w:rsidRPr="00114BDB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развитии</w:t>
      </w:r>
      <w:r w:rsidRPr="00114B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Что представляет собой </w:t>
      </w:r>
      <w:r w:rsidRPr="00114BDB">
        <w:rPr>
          <w:rStyle w:val="a6"/>
          <w:bdr w:val="none" w:sz="0" w:space="0" w:color="auto" w:frame="1"/>
        </w:rPr>
        <w:t>познавательный интерес</w:t>
      </w:r>
      <w:r w:rsidRPr="00114BDB">
        <w:t>?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rPr>
          <w:rStyle w:val="a6"/>
          <w:bdr w:val="none" w:sz="0" w:space="0" w:color="auto" w:frame="1"/>
        </w:rPr>
        <w:t>Познавательный</w:t>
      </w:r>
      <w:r w:rsidRPr="00114BDB">
        <w:t> интерес имеет особое значение в </w:t>
      </w:r>
      <w:r w:rsidRPr="00114BDB">
        <w:rPr>
          <w:rStyle w:val="a6"/>
          <w:bdr w:val="none" w:sz="0" w:space="0" w:color="auto" w:frame="1"/>
        </w:rPr>
        <w:t>развитии детей</w:t>
      </w:r>
      <w:r w:rsidRPr="00114BDB">
        <w:t>. Он формируется и </w:t>
      </w:r>
      <w:r w:rsidRPr="00114BDB">
        <w:rPr>
          <w:rStyle w:val="a6"/>
          <w:bdr w:val="none" w:sz="0" w:space="0" w:color="auto" w:frame="1"/>
        </w:rPr>
        <w:t>развивается в процессе игровой</w:t>
      </w:r>
      <w:r w:rsidRPr="00114BDB">
        <w:t>, трудовой, общественной деятельности человека и зависит от условий жизни, обучения и воспитания. Это интеллектуальная, волевая и эмоциональная сторона психических процессов человека и составляют они единое взаимное целое.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интеллектуальной деятельности, протекающей под влиянием </w:t>
      </w:r>
      <w:r w:rsidRPr="00114BDB">
        <w:rPr>
          <w:rStyle w:val="a6"/>
          <w:bdr w:val="none" w:sz="0" w:space="0" w:color="auto" w:frame="1"/>
        </w:rPr>
        <w:t>познавательного интереса</w:t>
      </w:r>
      <w:r w:rsidRPr="00114BDB">
        <w:t>, проявляются такие качества, как активный поиск, догадка, исследовательский подход, готовность к решению задач.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эмоциональном проявлении вплетенные в </w:t>
      </w:r>
      <w:r w:rsidRPr="00114BDB">
        <w:rPr>
          <w:rStyle w:val="a6"/>
          <w:bdr w:val="none" w:sz="0" w:space="0" w:color="auto" w:frame="1"/>
        </w:rPr>
        <w:t>познавательный</w:t>
      </w:r>
      <w:r w:rsidRPr="00114BDB">
        <w:t> интерес – это эмоции, удивления, чувства ожидания нового, чувства интеллектуальной радости, успеха.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По мнению педагогов и психологов (К. Д. Ушинского, Б. Г. Ананьев, Н. Ф. Добрынина, А. В. Петровского и др.) в таком своеобразном сплаве психических процессов, лежащих в основе </w:t>
      </w:r>
      <w:r w:rsidRPr="00114BDB">
        <w:rPr>
          <w:rStyle w:val="a6"/>
          <w:bdr w:val="none" w:sz="0" w:space="0" w:color="auto" w:frame="1"/>
        </w:rPr>
        <w:t>познавательного интереса</w:t>
      </w:r>
      <w:r w:rsidRPr="00114BDB">
        <w:t>, важнейшим элементом является волевое усилие. Самыми характерными для </w:t>
      </w:r>
      <w:r w:rsidRPr="00114BDB">
        <w:rPr>
          <w:rStyle w:val="a6"/>
          <w:bdr w:val="none" w:sz="0" w:space="0" w:color="auto" w:frame="1"/>
        </w:rPr>
        <w:t>познавательного</w:t>
      </w:r>
      <w:r w:rsidRPr="00114BDB">
        <w:t> интереса волевыми проявлениями следует считать инициативу поиска, самостоятельность добывания знаний, выдвижение и постановку задач на пути </w:t>
      </w:r>
      <w:r w:rsidRPr="00114BDB">
        <w:rPr>
          <w:rStyle w:val="a6"/>
          <w:bdr w:val="none" w:sz="0" w:space="0" w:color="auto" w:frame="1"/>
        </w:rPr>
        <w:t>познания</w:t>
      </w:r>
      <w:r w:rsidRPr="00114BDB">
        <w:t>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Следует учитывать и </w:t>
      </w:r>
      <w:r w:rsidRPr="00114BDB">
        <w:rPr>
          <w:rStyle w:val="a6"/>
          <w:bdr w:val="none" w:sz="0" w:space="0" w:color="auto" w:frame="1"/>
        </w:rPr>
        <w:t>возраст ребёнка</w:t>
      </w:r>
      <w:r w:rsidRPr="00114BDB">
        <w:t>, каждому </w:t>
      </w:r>
      <w:r w:rsidRPr="00114BDB">
        <w:rPr>
          <w:rStyle w:val="a6"/>
          <w:bdr w:val="none" w:sz="0" w:space="0" w:color="auto" w:frame="1"/>
        </w:rPr>
        <w:t>возрастному</w:t>
      </w:r>
      <w:r w:rsidRPr="00114BDB">
        <w:t> периоду присущи свои особенности формирования </w:t>
      </w:r>
      <w:r w:rsidRPr="00114BDB">
        <w:rPr>
          <w:rStyle w:val="a6"/>
          <w:bdr w:val="none" w:sz="0" w:space="0" w:color="auto" w:frame="1"/>
        </w:rPr>
        <w:t>познавательной активности</w:t>
      </w:r>
      <w:r w:rsidRPr="00114BDB">
        <w:t>. Рассмотрим их более подробно.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С 1 года до 3 лет.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Дети в этом </w:t>
      </w:r>
      <w:r w:rsidRPr="00114BDB">
        <w:rPr>
          <w:rStyle w:val="a6"/>
          <w:bdr w:val="none" w:sz="0" w:space="0" w:color="auto" w:frame="1"/>
        </w:rPr>
        <w:t>возрасте особенно активно познают мир вокруг себя</w:t>
      </w:r>
      <w:r w:rsidRPr="00114BDB">
        <w:t>, а главными объектами </w:t>
      </w:r>
      <w:r w:rsidRPr="00114BDB">
        <w:rPr>
          <w:rStyle w:val="a6"/>
          <w:bdr w:val="none" w:sz="0" w:space="0" w:color="auto" w:frame="1"/>
        </w:rPr>
        <w:t>познания являются предметы</w:t>
      </w:r>
      <w:r w:rsidRPr="00114BDB">
        <w:t>, с которыми ребёнок взаимодействует. Процесс </w:t>
      </w:r>
      <w:r w:rsidRPr="00114BDB">
        <w:rPr>
          <w:rStyle w:val="a6"/>
          <w:bdr w:val="none" w:sz="0" w:space="0" w:color="auto" w:frame="1"/>
        </w:rPr>
        <w:t>познания в этом возрасте</w:t>
      </w:r>
      <w:r w:rsidRPr="00114BDB">
        <w:t> происходит за счёт взаимодействия ребёнка с предметами. Чтобы простимулировать </w:t>
      </w:r>
      <w:r w:rsidRPr="00114BDB">
        <w:rPr>
          <w:rStyle w:val="a6"/>
          <w:bdr w:val="none" w:sz="0" w:space="0" w:color="auto" w:frame="1"/>
        </w:rPr>
        <w:t xml:space="preserve">развитие </w:t>
      </w:r>
      <w:proofErr w:type="gramStart"/>
      <w:r w:rsidRPr="00114BDB">
        <w:rPr>
          <w:rStyle w:val="a6"/>
          <w:bdr w:val="none" w:sz="0" w:space="0" w:color="auto" w:frame="1"/>
        </w:rPr>
        <w:t>познавательных</w:t>
      </w:r>
      <w:proofErr w:type="gramEnd"/>
      <w:r w:rsidRPr="00114BDB">
        <w:rPr>
          <w:rStyle w:val="a6"/>
          <w:bdr w:val="none" w:sz="0" w:space="0" w:color="auto" w:frame="1"/>
        </w:rPr>
        <w:t xml:space="preserve"> способностей дошкольника в этом возрасте</w:t>
      </w:r>
      <w:r w:rsidRPr="00114BDB">
        <w:t>, необходимо дать ему свободу действия в </w:t>
      </w:r>
      <w:r w:rsidRPr="00114BDB">
        <w:rPr>
          <w:rStyle w:val="a6"/>
          <w:bdr w:val="none" w:sz="0" w:space="0" w:color="auto" w:frame="1"/>
        </w:rPr>
        <w:t>познании окружающего мира</w:t>
      </w:r>
      <w:r w:rsidRPr="00114BDB">
        <w:t>, достаточно места и времени для </w:t>
      </w:r>
      <w:r w:rsidRPr="00114BDB">
        <w:rPr>
          <w:rStyle w:val="a6"/>
          <w:bdr w:val="none" w:sz="0" w:space="0" w:color="auto" w:frame="1"/>
        </w:rPr>
        <w:t>познавательной деятельности</w:t>
      </w:r>
      <w:r w:rsidRPr="00114BDB">
        <w:t xml:space="preserve">. Конечно, все эти условия нужно </w:t>
      </w:r>
      <w:proofErr w:type="gramStart"/>
      <w:r w:rsidRPr="00114BDB">
        <w:t>соблюдать</w:t>
      </w:r>
      <w:proofErr w:type="gramEnd"/>
      <w:r w:rsidRPr="00114BDB">
        <w:t xml:space="preserve"> не забывая о безопасности ребёнка.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 эффективное развитие познавательных способностей</w:t>
      </w:r>
      <w:r w:rsidRPr="00114BDB">
        <w:t> </w:t>
      </w:r>
      <w:r w:rsidRPr="00114BDB">
        <w:rPr>
          <w:u w:val="single"/>
          <w:bdr w:val="none" w:sz="0" w:space="0" w:color="auto" w:frame="1"/>
        </w:rPr>
        <w:t>будет обеспечиваться с помощью такого рода игр</w:t>
      </w:r>
      <w:r w:rsidRPr="00114BDB">
        <w:t>: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 игры на </w:t>
      </w:r>
      <w:r w:rsidRPr="00114BDB">
        <w:rPr>
          <w:rStyle w:val="a6"/>
          <w:bdr w:val="none" w:sz="0" w:space="0" w:color="auto" w:frame="1"/>
        </w:rPr>
        <w:t>развитие мелкой моторики </w:t>
      </w:r>
      <w:r w:rsidRPr="00114BDB">
        <w:rPr>
          <w:i/>
          <w:iCs/>
          <w:bdr w:val="none" w:sz="0" w:space="0" w:color="auto" w:frame="1"/>
        </w:rPr>
        <w:t>(игры с песком, с водой, лепка, лабиринты)</w:t>
      </w:r>
      <w:r w:rsidRPr="00114BDB">
        <w:t>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proofErr w:type="gramStart"/>
      <w:r w:rsidRPr="00114BDB">
        <w:t>- ролевые игры (дочки-матери, продавец – покупатель, игры с игрушечным набором посуды, врача, парикмахера и т. д.).</w:t>
      </w:r>
      <w:proofErr w:type="gramEnd"/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С 3 до 4 лет.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К этому </w:t>
      </w:r>
      <w:r w:rsidRPr="00114BDB">
        <w:rPr>
          <w:rStyle w:val="a6"/>
          <w:bdr w:val="none" w:sz="0" w:space="0" w:color="auto" w:frame="1"/>
        </w:rPr>
        <w:t>возрасту дети уже</w:t>
      </w:r>
      <w:r w:rsidRPr="00114BDB">
        <w:t>, как правило, накапливают достаточное количество знаний об окружающем мире, но пока ещё не </w:t>
      </w:r>
      <w:r w:rsidRPr="00114BDB">
        <w:rPr>
          <w:rStyle w:val="a6"/>
          <w:bdr w:val="none" w:sz="0" w:space="0" w:color="auto" w:frame="1"/>
        </w:rPr>
        <w:t>способны</w:t>
      </w:r>
      <w:r w:rsidRPr="00114BDB">
        <w:t> установить взаимосвязи между представлениями об окружающей действительности. В этом </w:t>
      </w:r>
      <w:r w:rsidRPr="00114BDB">
        <w:rPr>
          <w:rStyle w:val="a6"/>
          <w:bdr w:val="none" w:sz="0" w:space="0" w:color="auto" w:frame="1"/>
        </w:rPr>
        <w:t>возрасте у детей</w:t>
      </w:r>
      <w:r w:rsidRPr="00114BDB">
        <w:t> начиняет формироваться чувственное </w:t>
      </w:r>
      <w:r w:rsidRPr="00114BDB">
        <w:rPr>
          <w:rStyle w:val="a6"/>
          <w:bdr w:val="none" w:sz="0" w:space="0" w:color="auto" w:frame="1"/>
        </w:rPr>
        <w:t>познание</w:t>
      </w:r>
      <w:r w:rsidRPr="00114BDB">
        <w:t> и эстетическое восприятие. На смену интересу к действиям и предметам приходит интерес к их признакам и свойствам. Ребёнку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 xml:space="preserve"> интересно не только видеть предметы в действии, но и определять их особенности и сравнивать один предмет с другим. Одним </w:t>
      </w:r>
      <w:r w:rsidRPr="00114BDB">
        <w:lastRenderedPageBreak/>
        <w:t>словом, теперь </w:t>
      </w:r>
      <w:r w:rsidRPr="00114BDB">
        <w:rPr>
          <w:rStyle w:val="a6"/>
          <w:bdr w:val="none" w:sz="0" w:space="0" w:color="auto" w:frame="1"/>
        </w:rPr>
        <w:t>развитие познавательных способностей дошкольника</w:t>
      </w:r>
      <w:r w:rsidRPr="00114BDB">
        <w:t> предполагает не только наблюдение за тем, как игрушечная машинка едет, но и определять ее формы, цвета, сходство и различие ее от других машинок по этим признакам.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 эффективное развитие познавательных способностей у дошкольника</w:t>
      </w:r>
      <w:r w:rsidRPr="00114BDB">
        <w:t> </w:t>
      </w:r>
      <w:r w:rsidRPr="00114BDB">
        <w:rPr>
          <w:u w:val="single"/>
          <w:bdr w:val="none" w:sz="0" w:space="0" w:color="auto" w:frame="1"/>
        </w:rPr>
        <w:t>будет обеспечиваться с помощью такого рода игр</w:t>
      </w:r>
      <w:r w:rsidRPr="00114BDB">
        <w:t>: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игры математической направленности на сравнение формы, цвета, размеров, простого счёта и т. д.</w:t>
      </w:r>
      <w:proofErr w:type="gramStart"/>
      <w:r w:rsidRPr="00114BDB">
        <w:t xml:space="preserve"> ;</w:t>
      </w:r>
      <w:proofErr w:type="gramEnd"/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 игры, направленные на </w:t>
      </w:r>
      <w:r w:rsidRPr="00114BDB">
        <w:rPr>
          <w:rStyle w:val="a6"/>
          <w:bdr w:val="none" w:sz="0" w:space="0" w:color="auto" w:frame="1"/>
        </w:rPr>
        <w:t>развитие</w:t>
      </w:r>
      <w:r w:rsidRPr="00114BDB">
        <w:t> воображения и творческого мышления; рисование, лепка, создание творческих поделок и т. д.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 занятия, направленные на обогащение словарного запаса </w:t>
      </w:r>
      <w:r w:rsidRPr="00114BDB">
        <w:rPr>
          <w:rStyle w:val="a6"/>
          <w:bdr w:val="none" w:sz="0" w:space="0" w:color="auto" w:frame="1"/>
        </w:rPr>
        <w:t>детей </w:t>
      </w:r>
      <w:r w:rsidRPr="00114BDB">
        <w:rPr>
          <w:i/>
          <w:iCs/>
          <w:bdr w:val="none" w:sz="0" w:space="0" w:color="auto" w:frame="1"/>
        </w:rPr>
        <w:t xml:space="preserve">(чтение детских книг, беседы, заучивание </w:t>
      </w:r>
      <w:proofErr w:type="spellStart"/>
      <w:r w:rsidRPr="00114BDB">
        <w:rPr>
          <w:i/>
          <w:iCs/>
          <w:bdr w:val="none" w:sz="0" w:space="0" w:color="auto" w:frame="1"/>
        </w:rPr>
        <w:t>потешек</w:t>
      </w:r>
      <w:proofErr w:type="spellEnd"/>
      <w:r w:rsidRPr="00114BDB">
        <w:rPr>
          <w:i/>
          <w:iCs/>
          <w:bdr w:val="none" w:sz="0" w:space="0" w:color="auto" w:frame="1"/>
        </w:rPr>
        <w:t xml:space="preserve"> и песенок)</w:t>
      </w:r>
      <w:r w:rsidRPr="00114BDB">
        <w:t>.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С 4 до 5 лет.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ребёнок учится правильно понимать и принимать информацию, переданную посредством слова. В этот период активный словарь ребёнка обогащается не только словами, обозначающими предметы, но и словам</w:t>
      </w:r>
      <w:proofErr w:type="gramStart"/>
      <w:r w:rsidRPr="00114BDB">
        <w:t>и–</w:t>
      </w:r>
      <w:proofErr w:type="gramEnd"/>
      <w:r w:rsidRPr="00114BDB">
        <w:t xml:space="preserve"> понятиями. В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после 4 лет выделяется несколько основных направлений </w:t>
      </w:r>
      <w:r w:rsidRPr="00114BDB">
        <w:rPr>
          <w:rStyle w:val="a6"/>
          <w:bdr w:val="none" w:sz="0" w:space="0" w:color="auto" w:frame="1"/>
        </w:rPr>
        <w:t>развития познавательных способностей дошкольника</w:t>
      </w:r>
      <w:proofErr w:type="gramStart"/>
      <w:r w:rsidRPr="00114BDB">
        <w:t> :</w:t>
      </w:r>
      <w:proofErr w:type="gramEnd"/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установление взаимосвязей между предметами, явлениями и событиями, в результате чего ребёнок воспринимает мир не как отдельные фрагменты, а как целостную цепь событий;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 </w:t>
      </w:r>
      <w:r w:rsidRPr="00114BDB">
        <w:rPr>
          <w:rStyle w:val="a6"/>
          <w:bdr w:val="none" w:sz="0" w:space="0" w:color="auto" w:frame="1"/>
        </w:rPr>
        <w:t>познание</w:t>
      </w:r>
      <w:r w:rsidRPr="00114BDB">
        <w:t> и знакомство с теми предметами и явлениями, которые ребёнок не видит перед собой и не осязает;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происходит начало проявлений личных интересов (напр., ребёнок начинает понимать, что ему нравится рисовать, петь или танцевать);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формируется положительное отношение к окружающему миру.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 эффективное развитие познавательных способностей у дошкольника будет происходить</w:t>
      </w:r>
      <w:r w:rsidRPr="00114BDB">
        <w:t>, если занятия для него будут подбираться с учетом его личных интересов. Не зря именно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педагоги рекомендуют вести ребёнка в кружки, где осуществляются занятия по интересам.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 xml:space="preserve"> полезны для </w:t>
      </w:r>
      <w:proofErr w:type="spellStart"/>
      <w:proofErr w:type="gramStart"/>
      <w:r w:rsidRPr="00114BDB">
        <w:t>ребё</w:t>
      </w:r>
      <w:proofErr w:type="spellEnd"/>
      <w:r w:rsidRPr="00114BDB">
        <w:t> </w:t>
      </w:r>
      <w:proofErr w:type="spellStart"/>
      <w:r w:rsidRPr="00114BDB">
        <w:rPr>
          <w:u w:val="single"/>
          <w:bdr w:val="none" w:sz="0" w:space="0" w:color="auto" w:frame="1"/>
        </w:rPr>
        <w:t>нка</w:t>
      </w:r>
      <w:proofErr w:type="spellEnd"/>
      <w:proofErr w:type="gramEnd"/>
      <w:r w:rsidRPr="00114BDB">
        <w:rPr>
          <w:u w:val="single"/>
          <w:bdr w:val="none" w:sz="0" w:space="0" w:color="auto" w:frame="1"/>
        </w:rPr>
        <w:t xml:space="preserve"> будут следующие виды игр</w:t>
      </w:r>
      <w:r w:rsidRPr="00114BDB">
        <w:t>: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 игры на выявление соотношений предметов друг с другом </w:t>
      </w:r>
      <w:r w:rsidRPr="00114BDB">
        <w:rPr>
          <w:i/>
          <w:iCs/>
          <w:bdr w:val="none" w:sz="0" w:space="0" w:color="auto" w:frame="1"/>
        </w:rPr>
        <w:t>(напр., найти в предмете недостающий элемент)</w:t>
      </w:r>
      <w:r w:rsidRPr="00114BDB">
        <w:t>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очень полезно рисование;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игры на сравнение форм предметов, сходства и различия между ними, на сравнение ширины и длины предметов и т. д.</w:t>
      </w:r>
      <w:proofErr w:type="gramStart"/>
      <w:r w:rsidRPr="00114BDB">
        <w:t xml:space="preserve"> ;</w:t>
      </w:r>
      <w:proofErr w:type="gramEnd"/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- игры с картинками на сравнение;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 xml:space="preserve">- игры на пространственное мышление (напр., на картинке определить кто позади, кто на переднем плане, кто слева и справа </w:t>
      </w:r>
      <w:proofErr w:type="gramStart"/>
      <w:r w:rsidRPr="00114BDB">
        <w:t>от</w:t>
      </w:r>
      <w:proofErr w:type="gramEnd"/>
      <w:r w:rsidRPr="00114BDB">
        <w:t>…);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- игры на </w:t>
      </w:r>
      <w:r w:rsidRPr="00114BDB">
        <w:rPr>
          <w:rStyle w:val="a6"/>
          <w:bdr w:val="none" w:sz="0" w:space="0" w:color="auto" w:frame="1"/>
        </w:rPr>
        <w:t>развитие речи</w:t>
      </w:r>
      <w:r w:rsidRPr="00114BDB">
        <w:t>, на формирование умения согласовывать существительные и прилагательные и т. д.</w:t>
      </w:r>
    </w:p>
    <w:p w:rsidR="00114BDB" w:rsidRPr="00114BDB" w:rsidRDefault="00114BDB" w:rsidP="00114BDB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114BDB">
        <w:t>С 5 до 7 лет.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proofErr w:type="gramStart"/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 развитие познавательных способностей дошкольников включает в себя познание </w:t>
      </w:r>
      <w:r w:rsidRPr="00114BDB">
        <w:rPr>
          <w:i/>
          <w:iCs/>
          <w:bdr w:val="none" w:sz="0" w:space="0" w:color="auto" w:frame="1"/>
        </w:rPr>
        <w:t>«больно мира»</w:t>
      </w:r>
      <w:r w:rsidRPr="00114BDB">
        <w:t>, а также понимание и претворение в жизнь таких понятий, как гуманность, доброта, вежливость, заботливость, сострадание и т. п.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дети уже не просто воспринимают информацию и устанавливают взаимосвязи между явлениями окружающей действительности, но и </w:t>
      </w:r>
      <w:r w:rsidRPr="00114BDB">
        <w:rPr>
          <w:rStyle w:val="a6"/>
          <w:bdr w:val="none" w:sz="0" w:space="0" w:color="auto" w:frame="1"/>
        </w:rPr>
        <w:t>способны</w:t>
      </w:r>
      <w:r w:rsidRPr="00114BDB">
        <w:t> систематизировать полученный знания, запоминать их и использовать по назначению.</w:t>
      </w:r>
      <w:proofErr w:type="gramEnd"/>
      <w:r w:rsidRPr="00114BDB">
        <w:t xml:space="preserve">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 xml:space="preserve"> формируется бережное отношение к миру, основой </w:t>
      </w:r>
      <w:r w:rsidRPr="00114BDB">
        <w:lastRenderedPageBreak/>
        <w:t>которого являются представления о моральных ценностях. Теперь ребёнок не только сравнивает, но и делает выводы, самостоятельно выявляет закономерности в явлениях и даже </w:t>
      </w:r>
      <w:r w:rsidRPr="00114BDB">
        <w:rPr>
          <w:rStyle w:val="a6"/>
          <w:bdr w:val="none" w:sz="0" w:space="0" w:color="auto" w:frame="1"/>
        </w:rPr>
        <w:t>способен</w:t>
      </w:r>
      <w:r w:rsidRPr="00114BDB">
        <w:t> прогнозировать те или иные результаты. Одним словом, если раньше ребёнок воспринимал готовые решения, то сейчас он стремится сам прийти к какому-то результату и проявляет интерес к поиску решений той или иной задачи.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 этом </w:t>
      </w:r>
      <w:r w:rsidRPr="00114BDB">
        <w:rPr>
          <w:rStyle w:val="a6"/>
          <w:bdr w:val="none" w:sz="0" w:space="0" w:color="auto" w:frame="1"/>
        </w:rPr>
        <w:t>возрасте развитие познавательных способностей у дошкольника</w:t>
      </w:r>
      <w:r w:rsidRPr="00114BDB">
        <w:t>, в большей степени, осуществляется за счёт проведения экспериментов и опытов. Ребёнок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должен учиться делать выводы и умозаключения, а также прогнозировать те или иные результаты. Именно с целью научить ребёнка таким вещам и необходимо проводить такого рода занятия.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Кроме того, в этом </w:t>
      </w:r>
      <w:r w:rsidRPr="00114BDB">
        <w:rPr>
          <w:rStyle w:val="a6"/>
          <w:bdr w:val="none" w:sz="0" w:space="0" w:color="auto" w:frame="1"/>
        </w:rPr>
        <w:t>возрасте очень полезны игры</w:t>
      </w:r>
      <w:r w:rsidRPr="00114BDB">
        <w:t>, направленные на поиск нестандартных решений и проявление творческих </w:t>
      </w:r>
      <w:r w:rsidRPr="00114BDB">
        <w:rPr>
          <w:rStyle w:val="a6"/>
          <w:bdr w:val="none" w:sz="0" w:space="0" w:color="auto" w:frame="1"/>
        </w:rPr>
        <w:t>способностей</w:t>
      </w:r>
      <w:r w:rsidRPr="00114BDB">
        <w:t xml:space="preserve">. В связи с формированием у ребёнка базовых моральных качеств, в этот период очень полезно читать детские книги и смотреть совместно с ребёнком фильмы и мультфильмы с демонстрацией им нравственных ценностей человека (напр., </w:t>
      </w:r>
      <w:proofErr w:type="gramStart"/>
      <w:r w:rsidRPr="00114BDB">
        <w:t>м</w:t>
      </w:r>
      <w:proofErr w:type="gramEnd"/>
      <w:r w:rsidRPr="00114BDB">
        <w:t>/фильм </w:t>
      </w:r>
      <w:r w:rsidRPr="00114BDB">
        <w:rPr>
          <w:i/>
          <w:iCs/>
          <w:bdr w:val="none" w:sz="0" w:space="0" w:color="auto" w:frame="1"/>
        </w:rPr>
        <w:t>«Сказки старого дуба»</w:t>
      </w:r>
      <w:r w:rsidRPr="00114BDB">
        <w:t>). В связи с тем, что начало школьной жизни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у ребенка уже не за горами, необходимо особое внимание уделять </w:t>
      </w:r>
      <w:r w:rsidRPr="00114BDB">
        <w:rPr>
          <w:rStyle w:val="a6"/>
          <w:bdr w:val="none" w:sz="0" w:space="0" w:color="auto" w:frame="1"/>
        </w:rPr>
        <w:t>развитию речи детей</w:t>
      </w:r>
      <w:r w:rsidRPr="00114BDB">
        <w:t xml:space="preserve">, вести с ним беседы на разные темы, учить культуре общения </w:t>
      </w:r>
      <w:proofErr w:type="gramStart"/>
      <w:r w:rsidRPr="00114BDB">
        <w:t>со</w:t>
      </w:r>
      <w:proofErr w:type="gramEnd"/>
      <w:r w:rsidRPr="00114BDB">
        <w:t xml:space="preserve"> взрослыми и детьми.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Итак, формирование </w:t>
      </w:r>
      <w:r w:rsidRPr="00114BDB">
        <w:rPr>
          <w:rStyle w:val="a6"/>
          <w:bdr w:val="none" w:sz="0" w:space="0" w:color="auto" w:frame="1"/>
        </w:rPr>
        <w:t>познавательных</w:t>
      </w:r>
      <w:r w:rsidRPr="00114BDB">
        <w:t> интересов осуществляется в </w:t>
      </w:r>
      <w:r w:rsidRPr="00114BDB">
        <w:rPr>
          <w:rStyle w:val="a6"/>
          <w:bdr w:val="none" w:sz="0" w:space="0" w:color="auto" w:frame="1"/>
        </w:rPr>
        <w:t>познавательной</w:t>
      </w:r>
      <w:r w:rsidRPr="00114BDB">
        <w:t> избирательной направленности на предметы и явления окружающей действительности. Элементарные проявления неосознанного </w:t>
      </w:r>
      <w:r w:rsidRPr="00114BDB">
        <w:rPr>
          <w:rStyle w:val="a6"/>
          <w:bdr w:val="none" w:sz="0" w:space="0" w:color="auto" w:frame="1"/>
        </w:rPr>
        <w:t>познавательного</w:t>
      </w:r>
      <w:r w:rsidRPr="00114BDB">
        <w:t> интереса наблюдаются на первом году жизни, когда они начинают ориентироваться в окружающем их мире. Объектами таких интересов являются яркие красочные, а также подвижные и издающие звуки предметы. Ребёнок непроизвольно обращает на них внимание и испытывает чувство удовлетворения при манипулировании ими. Первые </w:t>
      </w:r>
      <w:r w:rsidRPr="00114BDB">
        <w:rPr>
          <w:rStyle w:val="a6"/>
          <w:bdr w:val="none" w:sz="0" w:space="0" w:color="auto" w:frame="1"/>
        </w:rPr>
        <w:t>познавательные</w:t>
      </w:r>
      <w:r w:rsidRPr="00114BDB">
        <w:t> интересы связаны с игрой и практической деятельностью. Чаще всего в этих случаях </w:t>
      </w:r>
      <w:r w:rsidRPr="00114BDB">
        <w:rPr>
          <w:rStyle w:val="a6"/>
          <w:bdr w:val="none" w:sz="0" w:space="0" w:color="auto" w:frame="1"/>
        </w:rPr>
        <w:t>познавательный интерес</w:t>
      </w:r>
      <w:r w:rsidRPr="00114BDB">
        <w:t>, являясь побудительной силой </w:t>
      </w:r>
      <w:r w:rsidRPr="00114BDB">
        <w:rPr>
          <w:rStyle w:val="a6"/>
          <w:bdr w:val="none" w:sz="0" w:space="0" w:color="auto" w:frame="1"/>
        </w:rPr>
        <w:t>познания</w:t>
      </w:r>
      <w:r w:rsidRPr="00114BDB">
        <w:t> как таковой не осознается. Ребёнок играет, действует, живет не ради того, чтобы узнать, а ради самой игры, практической деятельности и др. Только в разнообразной деятельности интересы превращаются в </w:t>
      </w:r>
      <w:r w:rsidRPr="00114BDB">
        <w:rPr>
          <w:rStyle w:val="a6"/>
          <w:bdr w:val="none" w:sz="0" w:space="0" w:color="auto" w:frame="1"/>
        </w:rPr>
        <w:t>познавательный</w:t>
      </w:r>
      <w:r w:rsidRPr="00114BDB">
        <w:t> интерес как направленность личности ребёнка на процесс </w:t>
      </w:r>
      <w:r w:rsidRPr="00114BDB">
        <w:rPr>
          <w:rStyle w:val="a6"/>
          <w:bdr w:val="none" w:sz="0" w:space="0" w:color="auto" w:frame="1"/>
        </w:rPr>
        <w:t>познания и содержания знаний</w:t>
      </w:r>
      <w:r w:rsidRPr="00114BDB">
        <w:t>. Постепенно в условиях обучения начинают формироваться интересы. К концу </w:t>
      </w:r>
      <w:r w:rsidRPr="00114BDB">
        <w:rPr>
          <w:rStyle w:val="a6"/>
          <w:bdr w:val="none" w:sz="0" w:space="0" w:color="auto" w:frame="1"/>
        </w:rPr>
        <w:t>дошкольного возраста</w:t>
      </w:r>
      <w:r w:rsidRPr="00114BDB">
        <w:t> они приобретают осознанный характер, </w:t>
      </w:r>
      <w:r w:rsidRPr="00114BDB">
        <w:rPr>
          <w:rStyle w:val="a6"/>
          <w:bdr w:val="none" w:sz="0" w:space="0" w:color="auto" w:frame="1"/>
        </w:rPr>
        <w:t>познавательный</w:t>
      </w:r>
      <w:r w:rsidRPr="00114BDB">
        <w:t> интерес становится мотивом их </w:t>
      </w:r>
      <w:r w:rsidRPr="00114BDB">
        <w:rPr>
          <w:rStyle w:val="a6"/>
          <w:bdr w:val="none" w:sz="0" w:space="0" w:color="auto" w:frame="1"/>
        </w:rPr>
        <w:t>познавательной</w:t>
      </w:r>
      <w:r w:rsidRPr="00114BDB">
        <w:t>, а затем и учебной деятельности.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rPr>
          <w:rStyle w:val="a6"/>
          <w:bdr w:val="none" w:sz="0" w:space="0" w:color="auto" w:frame="1"/>
        </w:rPr>
        <w:t>Развитие познавательного интереса детей дошкольного возраста</w:t>
      </w:r>
      <w:r w:rsidRPr="00114BDB">
        <w:t> является одной из задач умственного воспитания, т. к. </w:t>
      </w:r>
      <w:r w:rsidRPr="00114BDB">
        <w:rPr>
          <w:rStyle w:val="a6"/>
          <w:bdr w:val="none" w:sz="0" w:space="0" w:color="auto" w:frame="1"/>
        </w:rPr>
        <w:t>дошкольное</w:t>
      </w:r>
      <w:r w:rsidRPr="00114BDB">
        <w:t> детство является оптимальным периодом в умственном </w:t>
      </w:r>
      <w:r w:rsidRPr="00114BDB">
        <w:rPr>
          <w:rStyle w:val="a6"/>
          <w:bdr w:val="none" w:sz="0" w:space="0" w:color="auto" w:frame="1"/>
        </w:rPr>
        <w:t>развитии человека</w:t>
      </w:r>
      <w:r w:rsidRPr="00114BDB">
        <w:t>. В этом </w:t>
      </w:r>
      <w:r w:rsidRPr="00114BDB">
        <w:rPr>
          <w:rStyle w:val="a6"/>
          <w:bdr w:val="none" w:sz="0" w:space="0" w:color="auto" w:frame="1"/>
        </w:rPr>
        <w:t>возрасте</w:t>
      </w:r>
      <w:r w:rsidRPr="00114BDB">
        <w:t> закладывается фундамент представлений и понятий, который обеспечивает дальнейшее умственное </w:t>
      </w:r>
      <w:r w:rsidRPr="00114BDB">
        <w:rPr>
          <w:rStyle w:val="a6"/>
          <w:bdr w:val="none" w:sz="0" w:space="0" w:color="auto" w:frame="1"/>
        </w:rPr>
        <w:t>развитие ребёнка</w:t>
      </w:r>
      <w:r w:rsidRPr="00114BDB">
        <w:t>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Важным и сильным фактором в </w:t>
      </w:r>
      <w:r w:rsidRPr="00114BDB">
        <w:rPr>
          <w:rStyle w:val="a6"/>
          <w:bdr w:val="none" w:sz="0" w:space="0" w:color="auto" w:frame="1"/>
        </w:rPr>
        <w:t>развитии познавательного</w:t>
      </w:r>
      <w:r w:rsidRPr="00114BDB">
        <w:t> интереса и интеллектуальной активности </w:t>
      </w:r>
      <w:r w:rsidRPr="00114BDB">
        <w:rPr>
          <w:rStyle w:val="a6"/>
          <w:bdr w:val="none" w:sz="0" w:space="0" w:color="auto" w:frame="1"/>
        </w:rPr>
        <w:t>детей</w:t>
      </w:r>
      <w:r w:rsidRPr="00114BDB">
        <w:t> является окружающий мир и природа. Природа является огромным источником красоты и знаний, доступным источником наглядно-чувственного, эстетического, творческого, эмоционального и речевого </w:t>
      </w:r>
      <w:r w:rsidRPr="00114BDB">
        <w:rPr>
          <w:rStyle w:val="a6"/>
          <w:bdr w:val="none" w:sz="0" w:space="0" w:color="auto" w:frame="1"/>
        </w:rPr>
        <w:t>развития детей</w:t>
      </w:r>
      <w:r w:rsidRPr="00114BDB">
        <w:t>. </w:t>
      </w:r>
      <w:r w:rsidRPr="00114BDB">
        <w:rPr>
          <w:rStyle w:val="a6"/>
          <w:bdr w:val="none" w:sz="0" w:space="0" w:color="auto" w:frame="1"/>
        </w:rPr>
        <w:t>Способствует</w:t>
      </w:r>
      <w:r w:rsidRPr="00114BDB">
        <w:t> формированию у них доброжелательности, внимания, чуткости, наблюдательности и других положительных качеств.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Роль взрослых в </w:t>
      </w:r>
      <w:r w:rsidRPr="00114BDB">
        <w:rPr>
          <w:rStyle w:val="a6"/>
          <w:bdr w:val="none" w:sz="0" w:space="0" w:color="auto" w:frame="1"/>
        </w:rPr>
        <w:t>развитии познавательного интереса детей</w:t>
      </w:r>
      <w:r w:rsidRPr="00114BDB">
        <w:t>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proofErr w:type="gramStart"/>
      <w:r w:rsidRPr="00114BDB">
        <w:t>Задачей взрослых является поддержка и помощь детям в создании специальных условий и ситуаций, в которых ребёнок в полной мере начинает ощущать радость первых своих открытий (напр., посадка и выращивание растения из семечки от съеденных фруктов дома вместе с родителями, самостоятельного добывания новых знаний и конструирования </w:t>
      </w:r>
      <w:r w:rsidRPr="00114BDB">
        <w:rPr>
          <w:rStyle w:val="a6"/>
          <w:bdr w:val="none" w:sz="0" w:space="0" w:color="auto" w:frame="1"/>
        </w:rPr>
        <w:t>способов</w:t>
      </w:r>
      <w:r w:rsidRPr="00114BDB">
        <w:t> умственной деятельности.</w:t>
      </w:r>
      <w:proofErr w:type="gramEnd"/>
      <w:r w:rsidRPr="00114BDB">
        <w:t xml:space="preserve"> Формируя понятия и представления об объектах природы, о разнообразных природных и социальных явлениях, также необходимо постоянно показывать, что в мире все взаимосвязано, все зависят друг от друга. Если под воздействием каких-то факторов происходят изменения в одном звене, </w:t>
      </w:r>
      <w:proofErr w:type="gramStart"/>
      <w:r w:rsidRPr="00114BDB">
        <w:t>то</w:t>
      </w:r>
      <w:proofErr w:type="gramEnd"/>
      <w:r w:rsidRPr="00114BDB">
        <w:t xml:space="preserve"> как по цепочке, происходят изменения и во многих ее звеньях, приводя к нежелательным, а зачастую вредным последствиям, как для окружающей действительности, так и для самого человека. Знакомя </w:t>
      </w:r>
      <w:r w:rsidRPr="00114BDB">
        <w:rPr>
          <w:rStyle w:val="a6"/>
          <w:bdr w:val="none" w:sz="0" w:space="0" w:color="auto" w:frame="1"/>
        </w:rPr>
        <w:t>детей</w:t>
      </w:r>
      <w:r w:rsidRPr="00114BDB">
        <w:t xml:space="preserve"> с отрицательными воздействиями человека на природу и на мир, раскрывая целостность окружающего мира, необходимо прививать им устойчивую потребность заботливого и бережного отношения ко всему окружающему миру, желание сохранять и преумножать его богатства. Помогаем детям видеть </w:t>
      </w:r>
      <w:proofErr w:type="gramStart"/>
      <w:r w:rsidRPr="00114BDB">
        <w:t>интересное</w:t>
      </w:r>
      <w:proofErr w:type="gramEnd"/>
      <w:r w:rsidRPr="00114BDB">
        <w:t>, необычное, прекрасное в простом, что окружает нас каждый день.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Для активизации </w:t>
      </w:r>
      <w:r w:rsidRPr="00114BDB">
        <w:rPr>
          <w:rStyle w:val="a6"/>
          <w:bdr w:val="none" w:sz="0" w:space="0" w:color="auto" w:frame="1"/>
        </w:rPr>
        <w:t>познавательного</w:t>
      </w:r>
      <w:r w:rsidRPr="00114BDB">
        <w:t> интереса необходимо взрослым обращать внимание на детские вопросы. Детские вопросы нельзя равнодушно обходить, также и нельзя смеяться над ними. Ведь они показывают нам ход мысли ребёнка. Детские вопросы важны для их умственного </w:t>
      </w:r>
      <w:r w:rsidRPr="00114BDB">
        <w:rPr>
          <w:rStyle w:val="a6"/>
          <w:bdr w:val="none" w:sz="0" w:space="0" w:color="auto" w:frame="1"/>
        </w:rPr>
        <w:t>развития</w:t>
      </w:r>
      <w:r w:rsidRPr="00114BDB">
        <w:t xml:space="preserve">, благодаря </w:t>
      </w:r>
      <w:r w:rsidRPr="00114BDB">
        <w:lastRenderedPageBreak/>
        <w:t>им расширяется кругозор, </w:t>
      </w:r>
      <w:r w:rsidRPr="00114BDB">
        <w:rPr>
          <w:rStyle w:val="a6"/>
          <w:bdr w:val="none" w:sz="0" w:space="0" w:color="auto" w:frame="1"/>
        </w:rPr>
        <w:t>развиваются мышление и речь</w:t>
      </w:r>
      <w:r w:rsidRPr="00114BDB">
        <w:t>, формируется устойчивый интерес к приобретению знаний.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Итак, выделяем три основных пути в формировании </w:t>
      </w:r>
      <w:r w:rsidRPr="00114BDB">
        <w:rPr>
          <w:rStyle w:val="a6"/>
          <w:bdr w:val="none" w:sz="0" w:space="0" w:color="auto" w:frame="1"/>
        </w:rPr>
        <w:t>познавательной активности детей</w:t>
      </w:r>
      <w:r w:rsidRPr="00114BDB">
        <w:t xml:space="preserve">. </w:t>
      </w:r>
      <w:r w:rsidRPr="00114BDB">
        <w:rPr>
          <w:u w:val="single"/>
        </w:rPr>
        <w:t xml:space="preserve">Первое </w:t>
      </w:r>
      <w:r w:rsidRPr="00114BDB">
        <w:t xml:space="preserve">направление в работе с детьми будет состоять в формировании положительного эмоционального отношения к окружающему, в желании выражать свои чувства в продуктивных видах деятельности – речевой, художественной, творческой. </w:t>
      </w:r>
      <w:r w:rsidRPr="00114BDB">
        <w:rPr>
          <w:u w:val="single"/>
        </w:rPr>
        <w:t>Второе</w:t>
      </w:r>
      <w:r w:rsidRPr="00114BDB">
        <w:t xml:space="preserve"> направление в работе с детьми по </w:t>
      </w:r>
      <w:r w:rsidRPr="00114BDB">
        <w:rPr>
          <w:rStyle w:val="a6"/>
          <w:bdr w:val="none" w:sz="0" w:space="0" w:color="auto" w:frame="1"/>
        </w:rPr>
        <w:t>развитию познавательного</w:t>
      </w:r>
      <w:r w:rsidRPr="00114BDB">
        <w:t xml:space="preserve"> интереса должно состоять в процессе накопления знаний об окружающем мире. Причём знания должны быть разного уровня, от знаний об отдельных предметах, объектах и представителях мира, </w:t>
      </w:r>
      <w:proofErr w:type="gramStart"/>
      <w:r w:rsidRPr="00114BDB">
        <w:t>о</w:t>
      </w:r>
      <w:proofErr w:type="gramEnd"/>
      <w:r w:rsidRPr="00114BDB">
        <w:t xml:space="preserve"> их взаимоотношениях, до знаний о ценности и значении их в окружающем мире</w:t>
      </w:r>
      <w:r w:rsidRPr="00114BDB">
        <w:rPr>
          <w:u w:val="single"/>
        </w:rPr>
        <w:t>. Третье</w:t>
      </w:r>
      <w:r w:rsidRPr="00114BDB">
        <w:t xml:space="preserve"> направление будет заключаться в </w:t>
      </w:r>
      <w:r w:rsidRPr="00114BDB">
        <w:rPr>
          <w:rStyle w:val="a6"/>
          <w:bdr w:val="none" w:sz="0" w:space="0" w:color="auto" w:frame="1"/>
        </w:rPr>
        <w:t>развитии</w:t>
      </w:r>
      <w:r w:rsidRPr="00114BDB">
        <w:t> самостоятельности ребёнка в процессе </w:t>
      </w:r>
      <w:r w:rsidRPr="00114BDB">
        <w:rPr>
          <w:rStyle w:val="a6"/>
          <w:bdr w:val="none" w:sz="0" w:space="0" w:color="auto" w:frame="1"/>
        </w:rPr>
        <w:t>познания окружающего мира</w:t>
      </w:r>
      <w:r w:rsidRPr="00114BDB">
        <w:t>, формировании потребности в самостоятельном добывании глубоких и точных знаний об окружающей действительности </w:t>
      </w:r>
      <w:r w:rsidRPr="00114BDB">
        <w:rPr>
          <w:i/>
          <w:iCs/>
          <w:bdr w:val="none" w:sz="0" w:space="0" w:color="auto" w:frame="1"/>
        </w:rPr>
        <w:t>(из статьи Т. А. Серебряковой)</w:t>
      </w:r>
      <w:r w:rsidRPr="00114BDB">
        <w:t>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Многие исследователи считают, что формирование </w:t>
      </w:r>
      <w:r w:rsidRPr="00114BDB">
        <w:rPr>
          <w:rStyle w:val="a6"/>
          <w:bdr w:val="none" w:sz="0" w:space="0" w:color="auto" w:frame="1"/>
        </w:rPr>
        <w:t>познавательной активности детей</w:t>
      </w:r>
      <w:r w:rsidRPr="00114BDB">
        <w:t> требует целенаправленной работы с детьми </w:t>
      </w:r>
      <w:r w:rsidRPr="00114BDB">
        <w:rPr>
          <w:rStyle w:val="a6"/>
          <w:bdr w:val="none" w:sz="0" w:space="0" w:color="auto" w:frame="1"/>
        </w:rPr>
        <w:t>дошкольного возраста</w:t>
      </w:r>
      <w:r w:rsidRPr="00114BDB">
        <w:t>. Этот процесс проходит путь от проявления эмоциональной отзывчивости к окружающему и выделение внешних каче</w:t>
      </w:r>
      <w:proofErr w:type="gramStart"/>
      <w:r w:rsidRPr="00114BDB">
        <w:t>ств пр</w:t>
      </w:r>
      <w:proofErr w:type="gramEnd"/>
      <w:r w:rsidRPr="00114BDB">
        <w:t>едметов к выделению внутренних связей и отношений, к самостоятельной постановке задач и первым попыткам решать их с помощью наблюдений, экспериментов, опытов, рассуждений.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u w:val="single"/>
        </w:rPr>
      </w:pPr>
      <w:r w:rsidRPr="00114BDB">
        <w:rPr>
          <w:b/>
          <w:u w:val="single"/>
        </w:rPr>
        <w:t>Роль семьи в </w:t>
      </w:r>
      <w:r w:rsidRPr="00114BDB">
        <w:rPr>
          <w:rStyle w:val="a6"/>
          <w:u w:val="single"/>
          <w:bdr w:val="none" w:sz="0" w:space="0" w:color="auto" w:frame="1"/>
        </w:rPr>
        <w:t>развитии познавательного</w:t>
      </w:r>
      <w:r w:rsidRPr="00114BDB">
        <w:rPr>
          <w:b/>
          <w:u w:val="single"/>
        </w:rPr>
        <w:t> интереса и воспитании ребёнка.</w:t>
      </w:r>
    </w:p>
    <w:p w:rsidR="00114BDB" w:rsidRPr="00114BDB" w:rsidRDefault="00114BDB" w:rsidP="00114BDB">
      <w:pPr>
        <w:pStyle w:val="a8"/>
        <w:shd w:val="clear" w:color="auto" w:fill="FFFFFF"/>
        <w:spacing w:before="0" w:beforeAutospacing="0" w:after="0" w:afterAutospacing="0"/>
        <w:ind w:firstLine="360"/>
      </w:pPr>
      <w:r w:rsidRPr="00114BDB">
        <w:t>Взрослым необходимо обращать внимание ребёнка на яркий цветок, летящую бабочку, красивый камушек, пушистые хлопья снега. Помогая ребёнку активно </w:t>
      </w:r>
      <w:r w:rsidRPr="00114BDB">
        <w:rPr>
          <w:rStyle w:val="a6"/>
          <w:bdr w:val="none" w:sz="0" w:space="0" w:color="auto" w:frame="1"/>
        </w:rPr>
        <w:t>познавать мир </w:t>
      </w:r>
      <w:r w:rsidRPr="00114BDB">
        <w:t xml:space="preserve">(слушать, трогать, насыпать, переливать, крошить, замечать и т. д., следует ненавязчиво предлагать ему целесообразные виды деятельности и правила взамен тех отрицательных, которые он практикует (напр., если малыш хлещет веткой по траве, то можно предложить ему </w:t>
      </w:r>
      <w:proofErr w:type="gramStart"/>
      <w:r w:rsidRPr="00114BDB">
        <w:t>послушать</w:t>
      </w:r>
      <w:proofErr w:type="gramEnd"/>
      <w:r w:rsidRPr="00114BDB">
        <w:t xml:space="preserve"> как она шуршит под ветром или как стрекочут в ней насекомые и др.). Без участия родителей, законных представителей, ребёнка невозможно заложить фундамент культуры у </w:t>
      </w:r>
      <w:r w:rsidRPr="00114BDB">
        <w:rPr>
          <w:rStyle w:val="a6"/>
          <w:bdr w:val="none" w:sz="0" w:space="0" w:color="auto" w:frame="1"/>
        </w:rPr>
        <w:t>дошкольника</w:t>
      </w:r>
      <w:r w:rsidRPr="00114BDB">
        <w:t>. Ведь примером для малыша является, в первую очередь, образец положительного отношения к окружающему миру близких ему людей.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Представленный </w:t>
      </w: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 материал в форме стихов, упражнений, игр, позволяет развивать у детей </w:t>
      </w:r>
      <w:r w:rsid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умение классифицировать, конкретизировать, сравнивать предметы, явления природы, различные общие понятия, находить причинно-следственные связи. Чем раньше начать развивать и стимулировать логическое мышление, базирующееся на ощущениях и восприятии ребенка, тем более высоким окажется уровень его познавательной деятельности, тем быстрее осуществится главный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стественный переход от конкретного мышления к высшей его фазе - абстрактному мышлению. Кроме того, интеллектуально-языковые взаимосвязи подтверждают развивающее влияние логического мышления на речь дошкольников. Во время игр-занятий от взрослого (педагога или родителя) требуется терпение, умение играть и верить в игру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принять и понять любой ответ, предложение, решение ребенка, умение подчеркивать неповторимость, индивидуальность каждого ребенка, творчество.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Игра "Почему это произошло?"</w:t>
      </w: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игры: научить детей находить причину событий. Причин произошедших событий может быть несколько. Можно устроить соревнование - кто из детей назовет большее количество причин, или на составление небольшого рассказа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старших дошкольников можно брать простые причинно-следственные связи событий и явлений, с которыми они встречаются в жизни и при наблюдении за природой.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участке детского сада все растения летом засохли, потому что.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-Утром на земле появились лужи, потому что.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заболело горло, потому что.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ветки деревьев покрылись инеем, потому что.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 кружат низко над землей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отому что.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Игра "Учимся представлять последствия событий".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Цель игры: научить детей определять варианты последствий некоторых событий в природе и жизни людей.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Целое лето не было дождя: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засохли все растения;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погиб урожай;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пересохли водоемы;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Каждый день летом лил дождь: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)н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е вызрел урожай овощей и фруктов;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 растения погнили корни;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 лето пришлось ходить в плаще.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За зиму выпало очень много снега: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)з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 будет холодная;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зимой растениям не хватило влаги;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многие растения замерзли;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 дворников мало работы.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Упражнение в стихах "Установи причину и следствие".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научить устанавливать причину и следствие.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Ветер.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 был сильный ветер.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поломал большие ветки.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дорожки перекрыли.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утром ветки обходили.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утром люди не могли пройти по дорожке?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нужно сделать для того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можно было свободно ходить по дорожкам?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Цветы.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Забыли дети про цветы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не поливали.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 концу недели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цветы завяли.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завяли цветы?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Что дети должны были делать, чтобы цветы не завяли?</w:t>
      </w:r>
    </w:p>
    <w:p w:rsidR="00864D61" w:rsidRPr="00114BDB" w:rsidRDefault="00864D61" w:rsidP="00114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Мороз.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 такой мороз,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щиплет нос и уши.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улицу Олеся вышла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шапки, шарфа, нараспашку.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теперь, хрипит и кашляет.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Олеся заболела.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надо одеваться в мороз?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proofErr w:type="gramStart"/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</w:t>
      </w:r>
      <w:proofErr w:type="gramEnd"/>
      <w:r w:rsidRPr="00114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"По какой причине произошли два события"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.Цель: научить детей находить общую причину.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Папа раскрыл книгу. - Комната наполнилась дымом.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Котенок подошел к блюдечку. - Мальчик не выучил уроки.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Утром отключили воду. - Папа опоздал на работу.</w:t>
      </w:r>
    </w:p>
    <w:p w:rsidR="00864D61" w:rsidRPr="00114BDB" w:rsidRDefault="00864D61" w:rsidP="00114BD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BD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детей заболело. - На окнах узоры.</w:t>
      </w:r>
    </w:p>
    <w:p w:rsidR="00864D61" w:rsidRPr="00114BDB" w:rsidRDefault="00864D61" w:rsidP="00114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4BDB">
        <w:rPr>
          <w:rFonts w:ascii="Times New Roman" w:hAnsi="Times New Roman" w:cs="Times New Roman"/>
          <w:b/>
          <w:sz w:val="24"/>
          <w:szCs w:val="24"/>
        </w:rPr>
        <w:t>ПРАКТИКУМ</w:t>
      </w:r>
    </w:p>
    <w:p w:rsidR="00E81C4E" w:rsidRPr="00114BDB" w:rsidRDefault="00E81C4E" w:rsidP="00114BD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НАЙДИ ПРАВИЛЬНЫЙ ОТВЕТ</w:t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8C580" wp14:editId="60ED864E">
            <wp:extent cx="4221126" cy="5920856"/>
            <wp:effectExtent l="0" t="0" r="8255" b="3810"/>
            <wp:docPr id="1" name="Рисунок 1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САЛФ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САЛФЕТ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23" cy="59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4BDB">
        <w:rPr>
          <w:rFonts w:ascii="Times New Roman" w:hAnsi="Times New Roman" w:cs="Times New Roman"/>
          <w:b/>
          <w:sz w:val="24"/>
          <w:szCs w:val="24"/>
        </w:rPr>
        <w:t>2. ПОДБЕРИ СЛОВА ВМЕСТО РИСУНКОВ</w:t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65121" wp14:editId="0BA31CF5">
            <wp:extent cx="4210685" cy="1892300"/>
            <wp:effectExtent l="0" t="0" r="0" b="0"/>
            <wp:docPr id="2" name="Рисунок 2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age0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1C4E" w:rsidRPr="00114BDB" w:rsidRDefault="001854C5" w:rsidP="00114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4BDB">
        <w:rPr>
          <w:rFonts w:ascii="Times New Roman" w:hAnsi="Times New Roman" w:cs="Times New Roman"/>
          <w:b/>
          <w:sz w:val="24"/>
          <w:szCs w:val="24"/>
        </w:rPr>
        <w:t>3</w:t>
      </w:r>
      <w:r w:rsidR="00E81C4E" w:rsidRPr="00114BDB">
        <w:rPr>
          <w:rFonts w:ascii="Times New Roman" w:hAnsi="Times New Roman" w:cs="Times New Roman"/>
          <w:b/>
          <w:sz w:val="24"/>
          <w:szCs w:val="24"/>
        </w:rPr>
        <w:t>. ОПРЕДЕЛИ ПОСЛЕДОВАТЕЛЬНОСТЬ</w:t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A9ECD" wp14:editId="45CAD000">
            <wp:extent cx="4625163" cy="5057488"/>
            <wp:effectExtent l="0" t="0" r="4445" b="0"/>
            <wp:docPr id="5" name="Рисунок 5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h122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h12233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70" cy="50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E81C4E" w:rsidRPr="00114BDB" w:rsidRDefault="00E81C4E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A6C51" wp14:editId="0F3A0A83">
            <wp:extent cx="5092995" cy="3019646"/>
            <wp:effectExtent l="0" t="0" r="0" b="9525"/>
            <wp:docPr id="6" name="Рисунок 6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slide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14" cy="30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5</w:t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B20813" wp14:editId="08EC9B7F">
            <wp:extent cx="5784112" cy="3507648"/>
            <wp:effectExtent l="0" t="0" r="7620" b="0"/>
            <wp:docPr id="7" name="Рисунок 7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78" cy="35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6.</w:t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5FB66" wp14:editId="7E5A74F5">
            <wp:extent cx="5940425" cy="4457051"/>
            <wp:effectExtent l="0" t="0" r="3175" b="1270"/>
            <wp:docPr id="8" name="Рисунок 8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7.</w:t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45D369" wp14:editId="64CC5F73">
            <wp:extent cx="5940425" cy="4455319"/>
            <wp:effectExtent l="0" t="0" r="3175" b="2540"/>
            <wp:docPr id="9" name="Рисунок 9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922629_razvitie-prostranstvennogo-mysh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922629_razvitie-prostranstvennogo-myshleni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8. ПРИДУМАЙ РАССКАЗЫ ПО КАРТИНКАМ</w:t>
      </w:r>
    </w:p>
    <w:p w:rsidR="00864D61" w:rsidRPr="00114BDB" w:rsidRDefault="00864D61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6A5CF" wp14:editId="55C3A04F">
            <wp:extent cx="4901609" cy="2998306"/>
            <wp:effectExtent l="0" t="0" r="0" b="0"/>
            <wp:docPr id="10" name="Рисунок 10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htmlconvd-TNEgSC_html_m5fb37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icha\Desktop\РАБОЧИЙ СТОЛ 20 НОЯБРЯ 2023\2023-24 ГГ ПОДГОТОВИТЕЛЬНЫЕ ГРУППЫ\ТРОПИНКА К ШКОЛЕ  ЯГОДКА и ЦВЕТИК СЕМИЦВЕТИК ОДУВАНЧИК\ПОДГОТОВКА К ШКОЛЕ\ПРИЧИННО-СЛЕДСТВЕННЫЕ СВЯЗИ\ПРИЧИНННО\htmlconvd-TNEgSC_html_m5fb375e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91" cy="29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76" w:rsidRPr="00114BDB" w:rsidRDefault="00443D76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54C5" w:rsidRPr="00114BDB" w:rsidRDefault="001854C5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9.</w:t>
      </w: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1C4E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54C5"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9D3AF" wp14:editId="416ACA60">
            <wp:extent cx="4646295" cy="6092190"/>
            <wp:effectExtent l="0" t="0" r="1905" b="3810"/>
            <wp:docPr id="12" name="Рисунок 12" descr="C:\Users\hadicha\Desktop\РАБОЧИЙ СТОЛ 20 НОЯБРЯ 2023\2023-24 ГГ ПОДГОТОВИТЕЛЬНЫЕ ГРУППЫ\ТРОПИНКА К ШКОЛЕ  ЯГОДКА и ЦВЕТИК СЕМИЦВЕТИК ОДУВАНЧИК\ПОДГОТОВКА К ШКОЛЕ\ОРИЕНТ В ПРОСТР\ОБРАЗЕЦ\ориентировка_в_пространстве_5-6_лет_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dicha\Desktop\РАБОЧИЙ СТОЛ 20 НОЯБРЯ 2023\2023-24 ГГ ПОДГОТОВИТЕЛЬНЫЕ ГРУППЫ\ТРОПИНКА К ШКОЛЕ  ЯГОДКА и ЦВЕТИК СЕМИЦВЕТИК ОДУВАНЧИК\ПОДГОТОВКА К ШКОЛЕ\ОРИЕНТ В ПРОСТР\ОБРАЗЕЦ\ориентировка_в_пространстве_5-6_лет_(1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lastRenderedPageBreak/>
        <w:t>10. НАЙДИ ПЯТЬ ОТЛИЧИЙ</w:t>
      </w:r>
      <w:r w:rsidRPr="0011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28AA2" wp14:editId="65ED46CF">
            <wp:extent cx="6730365" cy="4420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11.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b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УПРАЖНЕНИЕ. Формирование способности оперирования смыслом.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ЗАДАНИЕ: "Сейчас я прочитаю тебе пословицу, а ты попробуй подобрать к ней подходящую фразу, отражающую общий смысл пословицы, например: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b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Семь раз отмерь,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а один раз отрежь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        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а)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Если сам отрезал неправильно, то не следует винить ножницы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  <w:t>б)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u w:val="single"/>
          <w:shd w:val="clear" w:color="auto" w:fill="FFFFFF"/>
          <w:lang w:eastAsia="zh-CN"/>
        </w:rPr>
        <w:t>Прежде чем сделать, надо хорошо подумать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  <w:t>в)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Продавец отмерил семь метров ткани и отрезал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val="en-US" w:eastAsia="zh-CN"/>
        </w:rPr>
        <w:t>                                           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Правильный выбор здесь - "Прежде чем сделать, надо хорошо подумать", а ножницы или продавец - лишь частности и не отражают основного смысла".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b/>
          <w:sz w:val="24"/>
          <w:szCs w:val="24"/>
          <w:u w:val="single"/>
          <w:shd w:val="clear" w:color="auto" w:fill="FFFFFF"/>
          <w:lang w:eastAsia="zh-CN"/>
        </w:rPr>
        <w:t>Примерные задания: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 xml:space="preserve">1.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Лучше меньше, да лучше.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а) Одну хорошую книгу прочесть полезней, чем семь плохих.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Один вкусный пирог стоит десяти невкусных.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в) Важно не количество, а качество.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2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. Поспешишь - людей насмешишь.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а) Клоун смешит людей.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Чтобы сделать работу лучше, надо о ней хорошо подумать.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в) Торопливость может привести к нелепым результатам.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lastRenderedPageBreak/>
        <w:t xml:space="preserve">3.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Куй железо, пока горячо.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а) Кузнец кует горячее железо.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Если есть благоприятные возможности для дела, надо сразу их использовать.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в) Кузнец, который работает не торопясь, часто успевает больше, чем тот, который торопится.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 xml:space="preserve">4.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Нечего на зеркало пенять, коли </w:t>
      </w:r>
      <w:proofErr w:type="gramStart"/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рожа</w:t>
      </w:r>
      <w:proofErr w:type="gramEnd"/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 крива.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а) Не стоит причину неудач сваливать на обстоятельства, если дело в тебе самом.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Хорошее качество зеркала зависит не от рамы, а от самого стекла.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в) Зеркало висит криво.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 xml:space="preserve">5.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Не красна изба углами, а красна пирогами.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а) Нельзя питаться одними пирогами, надо есть и ржаной хлеб.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6) О деле судят по результатам.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в) Один вкусный пирог стоит десяти невкусных.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 xml:space="preserve">6.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Сделал дело - гуляй смело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а) Если выполнил работу хорошо, можешь отдохнуть.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Мальчик вышел на прогулку.</w:t>
      </w:r>
    </w:p>
    <w:p w:rsidR="007925CA" w:rsidRPr="00114BDB" w:rsidRDefault="007925CA" w:rsidP="00114BDB">
      <w:pPr>
        <w:shd w:val="clear" w:color="auto" w:fill="FFFFFF"/>
        <w:spacing w:after="140" w:line="240" w:lineRule="auto"/>
        <w:rPr>
          <w:rFonts w:ascii="Times New Roman" w:eastAsia="sans-serif" w:hAnsi="Times New Roman" w:cs="Times New Roman"/>
          <w:sz w:val="24"/>
          <w:szCs w:val="24"/>
          <w:lang w:eastAsia="zh-CN"/>
        </w:rPr>
      </w:pP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 xml:space="preserve">7. 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t>Умелые руки не знают скуки.</w:t>
      </w:r>
      <w:r w:rsidRPr="00114BDB">
        <w:rPr>
          <w:rFonts w:ascii="Times New Roman" w:eastAsia="sans-serif" w:hAnsi="Times New Roman" w:cs="Times New Roman"/>
          <w:b/>
          <w:sz w:val="24"/>
          <w:szCs w:val="24"/>
          <w:shd w:val="clear" w:color="auto" w:fill="FFFFFF"/>
          <w:lang w:eastAsia="zh-CN"/>
        </w:rPr>
        <w:br/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t>а) Петр Иванович никогда не скучает.</w:t>
      </w:r>
      <w:r w:rsidRPr="00114BDB">
        <w:rPr>
          <w:rFonts w:ascii="Times New Roman" w:eastAsia="sans-serif" w:hAnsi="Times New Roman" w:cs="Times New Roman"/>
          <w:sz w:val="24"/>
          <w:szCs w:val="24"/>
          <w:shd w:val="clear" w:color="auto" w:fill="FFFFFF"/>
          <w:lang w:eastAsia="zh-CN"/>
        </w:rPr>
        <w:br/>
        <w:t>б) Мастер своего дела любит и умеет трудиться.</w:t>
      </w: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4BDB">
        <w:rPr>
          <w:rFonts w:ascii="Times New Roman" w:hAnsi="Times New Roman" w:cs="Times New Roman"/>
          <w:sz w:val="24"/>
          <w:szCs w:val="24"/>
        </w:rPr>
        <w:t>12.</w:t>
      </w: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25CA" w:rsidRPr="00114BDB" w:rsidRDefault="007925CA" w:rsidP="00114B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925CA" w:rsidRPr="00114BDB" w:rsidSect="007925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B249A"/>
    <w:multiLevelType w:val="hybridMultilevel"/>
    <w:tmpl w:val="9D7C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94"/>
    <w:rsid w:val="00114BDB"/>
    <w:rsid w:val="001854C5"/>
    <w:rsid w:val="00204D70"/>
    <w:rsid w:val="002439A7"/>
    <w:rsid w:val="00443D76"/>
    <w:rsid w:val="00726A94"/>
    <w:rsid w:val="007925CA"/>
    <w:rsid w:val="00864D61"/>
    <w:rsid w:val="00D640A4"/>
    <w:rsid w:val="00E8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1C4E"/>
    <w:pPr>
      <w:ind w:left="720"/>
      <w:contextualSpacing/>
    </w:pPr>
  </w:style>
  <w:style w:type="character" w:styleId="a6">
    <w:name w:val="Strong"/>
    <w:basedOn w:val="a0"/>
    <w:uiPriority w:val="22"/>
    <w:qFormat/>
    <w:rsid w:val="00114BDB"/>
    <w:rPr>
      <w:b/>
      <w:bCs/>
    </w:rPr>
  </w:style>
  <w:style w:type="character" w:styleId="a7">
    <w:name w:val="Hyperlink"/>
    <w:basedOn w:val="a0"/>
    <w:uiPriority w:val="99"/>
    <w:semiHidden/>
    <w:unhideWhenUsed/>
    <w:rsid w:val="00114BD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14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1C4E"/>
    <w:pPr>
      <w:ind w:left="720"/>
      <w:contextualSpacing/>
    </w:pPr>
  </w:style>
  <w:style w:type="character" w:styleId="a6">
    <w:name w:val="Strong"/>
    <w:basedOn w:val="a0"/>
    <w:uiPriority w:val="22"/>
    <w:qFormat/>
    <w:rsid w:val="00114BDB"/>
    <w:rPr>
      <w:b/>
      <w:bCs/>
    </w:rPr>
  </w:style>
  <w:style w:type="character" w:styleId="a7">
    <w:name w:val="Hyperlink"/>
    <w:basedOn w:val="a0"/>
    <w:uiPriority w:val="99"/>
    <w:semiHidden/>
    <w:unhideWhenUsed/>
    <w:rsid w:val="00114BD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14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razvitie-rebenk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2841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2024-02-13T04:48:00Z</dcterms:created>
  <dcterms:modified xsi:type="dcterms:W3CDTF">2024-02-13T05:52:00Z</dcterms:modified>
</cp:coreProperties>
</file>