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70" w:rsidRDefault="007433C7">
      <w:r>
        <w:t>СБОРНИК ИГР, НАПРАВЛЕННЫХ НА РАЗВИТИЕ ПОЗНОВАТЕЛЬНЫХ ПРОЦЕССОВ У  ДЕТЕЙ</w:t>
      </w:r>
    </w:p>
    <w:p w:rsidR="007433C7" w:rsidRDefault="007433C7">
      <w:r>
        <w:t>СОДЕРЖАНИЕ.</w:t>
      </w:r>
    </w:p>
    <w:p w:rsidR="007433C7" w:rsidRPr="00894DE1" w:rsidRDefault="007433C7" w:rsidP="00743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направленные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развитие внимания и памяти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развитие мышления</w:t>
      </w:r>
    </w:p>
    <w:p w:rsidR="007433C7" w:rsidRPr="00894DE1" w:rsidRDefault="007433C7" w:rsidP="00743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развитие воображения</w:t>
      </w:r>
    </w:p>
    <w:p w:rsidR="007433C7" w:rsidRDefault="007433C7" w:rsidP="00743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литературы</w:t>
      </w:r>
    </w:p>
    <w:p w:rsidR="007433C7" w:rsidRPr="00894DE1" w:rsidRDefault="007433C7" w:rsidP="00743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C7" w:rsidRPr="007433C7" w:rsidRDefault="007433C7" w:rsidP="007433C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33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Игры, направленные на развитие восприятия.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«Спрячь мышку»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 детей представления о шести цветах (</w:t>
      </w:r>
      <w:r w:rsidRPr="00894D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красный, оранжевый, жёлтый, зелёный, синий, фиолетовый).</w:t>
      </w:r>
      <w:proofErr w:type="gramEnd"/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выкладывает на стол домики для мышки (листы бумаги шести цветов, посередине окошко с нарисованной мышкой). Видите, в окошки выглядывают мышки. Чтобы спрятать мышку, надо закрыть окошко дверцей – квадратиком того же цвет, что и домик, а то придёт кошка, увидит, где окошко, откроет его и съесть мышку. Сначала ребёнку предлагается один домик, затем, усложняя,2-3 домика одновременно.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EFFFF"/>
          <w:lang w:eastAsia="ru-RU"/>
        </w:rPr>
        <w:t>«Составь картинку»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FFF"/>
          <w:lang w:eastAsia="ru-RU"/>
        </w:rPr>
        <w:t>Цель: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  <w:t xml:space="preserve"> развивать восприятие у детей 3 – 5-летнего возраста.</w:t>
      </w:r>
    </w:p>
    <w:p w:rsidR="007433C7" w:rsidRDefault="007433C7" w:rsidP="007433C7">
      <w:pPr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</w:pPr>
      <w:r w:rsidRPr="00894D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FFF"/>
          <w:lang w:eastAsia="ru-RU"/>
        </w:rPr>
        <w:t>Оборудование: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  <w:t xml:space="preserve"> простые картинки с изображением яблок, огурца, матрешки. Одна картинка целая, другая разрезана на 3 части.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FFF"/>
          <w:lang w:eastAsia="ru-RU"/>
        </w:rPr>
        <w:t>Ход игры: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  <w:t>Предложить ребёнку собрать по образцу разрезанную картинку.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  <w:t>Для детей 5 – 6 лет можно предложить следующее задание: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  <w:t>а) собрать более сложные картинки;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  <w:t>б) взять две одинаковые открытки, одну из которых оставить в виде эталона, а другую разрезать на 4 – 5 частей, затем, перемешав их, собрать по образцу;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EFFFF"/>
          <w:lang w:eastAsia="ru-RU"/>
        </w:rPr>
        <w:t>в) для ребёнка можно усложнить задание, попросив складывать картинки по памяти, без эталона.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«Оденем куклу»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узнавать и называть предметы одежды, практически действовать с ними, определять цвет, форму, величину, пространственное положение частей (правый рукав, левый рукав, верхняя пуговица и т.д.).</w:t>
      </w:r>
    </w:p>
    <w:p w:rsidR="007433C7" w:rsidRDefault="007433C7" w:rsidP="007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предметы натуральной одежды и кукольной (майка, трусы, платье, носочки, пальто, шапка, шарф и др.); кукла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33C7" w:rsidRPr="007C3DBD" w:rsidRDefault="007433C7" w:rsidP="007C3DB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7C3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Игры, направленные на развитие внимания и памяти.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изменилось?»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детей от пяти лет, играть могут не менее двух игроков.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произвольное внимание и кратковременную память; воспитывать честность.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небольших игрушек или других предметов, знакомых детям.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 ставится несколько небольших игрушек или других предметов, хорошо знакомых детям. Выбирается ведущий, который предлагает играющим запомнить, что и в каком порядке стоит на столе. Затем ведущий предлагается участникам отвернуться, а сам в это время меняет местами несколько игрушек и предлагает ребятам отгадать, что изменилось на столе. За каждый правильный ответ ведущий вручает фишку. Выигрывает тот, кто соберёт больше всех фишек.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«Хамелеон»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детей от 5-ти лет, играть могут сколько угодно человек, не менее двух. Игра проводится в виде соревнований.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 и внимание дошкольников, учить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быстро отвечать; закреплять названия цветов.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фишки для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игры необходимо рассказать детям, кто такой хамелеон. Объяснить, что это ящерица, меняющая свою окраску в зависимости от того места, где она находится, чтобы её не было заметно. Например, если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хамелеон забрался на серый камень, то он станет серым, а если он сидит на жёлтом песке, то он станет жёлтым. Затем ведущий начинает задавать играющим вопросы, какого цвета станет хамелеон, если он будет сидеть: в зелёной траве, на коричневом бревне, на чёрном камне, на сером асфальте, на шахматной доске и т.д. Дети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отвечать, после чего анализируются правильные и неправильные ответы. В начале игры время ответа не учитывается, важно только правильно ответить, но затем вводится дополнительное условие, что победителем будет тот, кто быстрее всех даст правильный ответ. За каждый быстрый и правильный ответ играющий получает фишку. Выигрывает тот, кто наберёт больше всех фишек.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«Зеркало»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могут до двух человек. Игра подойдёт детям от четырёх лет (зависит от сложности движений).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 дошкольников, двигательную активность, память, фантазию.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ведущий, все остальные – зеркало. Ведущий придумывает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остальные должны в точности его повторить. Выигрывает тот, кто не ошибётся.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«Зашумлённые картинки»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может один человек. Игра предназначена для детей от 5 – 6 лет.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произвольное внимание.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изображением хаотично переплетающихся линий, за которыми скрыто изображение, а может быть и не одно.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10870E9" wp14:editId="1BE07E01">
            <wp:extent cx="1892290" cy="1796903"/>
            <wp:effectExtent l="19050" t="0" r="0" b="0"/>
            <wp:docPr id="1" name="Рисунок 1" descr="зашумлённые картинки 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шумлённые картинки 0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9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DE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E4E9A4C" wp14:editId="78821658">
            <wp:extent cx="1892311" cy="1775637"/>
            <wp:effectExtent l="19050" t="0" r="0" b="0"/>
            <wp:docPr id="2" name="Рисунок 2" descr="зашумлённые картинки 0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шумлённые картинки 0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7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31A02BC6" wp14:editId="68BC23DE">
            <wp:extent cx="1903095" cy="1520190"/>
            <wp:effectExtent l="19050" t="0" r="1905" b="0"/>
            <wp:docPr id="3" name="Рисунок 3" descr="зашумлённые картинки 0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шумлённые картинки 0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DE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4B8ECCB" wp14:editId="1560E5DD">
            <wp:extent cx="1902942" cy="1392865"/>
            <wp:effectExtent l="19050" t="0" r="2058" b="0"/>
            <wp:docPr id="4" name="Рисунок 4" descr="зашумлённые картинки 0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шумлённые картинки 0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9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играющими картинка, на которой изображены хаотично переплетающиеся линии, за которыми скрыто изображение – его надо найти.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«Рыбаки»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может сколько угодно человек, не менее двух. Игра предназначена для детей от четырёх лет, если они знакомы с деятельностью рыбаков.</w:t>
      </w:r>
    </w:p>
    <w:p w:rsidR="007433C7" w:rsidRPr="00894DE1" w:rsidRDefault="007433C7" w:rsidP="007433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произвольное внимание, двигательную активность, память и фантазию.</w:t>
      </w:r>
    </w:p>
    <w:p w:rsidR="007433C7" w:rsidRDefault="007433C7" w:rsidP="00743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становятся в круг. Они – «рыбаки». Выбирается водящий, который встаёт в центр круга и показывает остальным движения «рыбаков»: «тянет сеть», «вынимает рыбу», «гребут вёслами», «закидывает удочку», «чинит сеть» и т.д. Тот, из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повторит движения неправильно, тот выходит из игры. А тот, кто повторял лучше всех, становится водящим.</w:t>
      </w:r>
    </w:p>
    <w:p w:rsidR="007433C7" w:rsidRPr="007C3DBD" w:rsidRDefault="007433C7" w:rsidP="007C3DB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3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Игры, направленные на развитие мышления.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карточки»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логического мышления.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квадратный лист бумаги, разделенный на девять клеток (для каждого ребенка); поднос с девятью картинками, три из которых – одинаковые (для каждого ребенка).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перед каждым ребенком находится квадратный лист бумаги, разделенный на девять клеток, и поднос с девятью картинками, три из которых – одинаковые. Воспитатель предлагает детям разложить картинки по клеткам так, чтобы в рядах и столбах не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две одинаковых картинки.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парную картинку»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развитие логического мышления, памяти и речи.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магнитная доска; 12 пар предметных картинок: мотоцикл – колесо, аквариум – рыбки, кровать – подушка, книжный шкаф – книги, теплоход – якорь, молоток – гвоздь, батон – колосок, пчела – соты (мёд, корзина – подосиновик, лошадь – жеребёнок, белка – орех, шишка, ваза – тюльпан гвоздика).</w:t>
      </w:r>
      <w:proofErr w:type="gramEnd"/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магнитной доске прикреплены картинки. Детям предлагается составить пары, подбирая для каждой картинки из верхнего ряда подходящую картинку из нижнего ряда. Дети поочередно составляют пары и объясняют свое решение.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«Чем </w:t>
      </w:r>
      <w:proofErr w:type="gramStart"/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похожи</w:t>
      </w:r>
      <w:proofErr w:type="gramEnd"/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чем отличаются? 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зрительного восприятия, внимания, мышления и речи.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магнитная доска; магниты; 8 пар предметных картинок: мухомор – подосиновик, платье – юбка, ваза – кувшин, заяц – кролик, кот – рысь, трамвай – троллейбус, аист – лебедь, ель – лиственница.</w:t>
      </w:r>
      <w:proofErr w:type="gramEnd"/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поочередно прикрепляет к магнитной доске каждую пару картинок и предлагает детям найти сходство и различие между изображенными предметами.</w:t>
      </w:r>
    </w:p>
    <w:p w:rsidR="007433C7" w:rsidRPr="007C3DBD" w:rsidRDefault="007433C7" w:rsidP="007C3DB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3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Игры, направленные на развитие воображения.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«Несуществующее животное»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творческое воображение детей.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Если существование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рыбы-молот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рыбы-иглы научно доказано, то существование рыбы-наперстка не исключено. Пусть ребенок пофантазирует: «Как выглядит рыба-кастрюля? Чем питается 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рыба-ножницы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можно использовать рыбу-магнит?»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«Выдумай историю»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творческое воображение детей.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предложить детям рассмотреть картинки в книге, и предложить совместно придумать новые события.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«Так не бывает!»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развивать творческое воображение детей.</w:t>
      </w: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участники игры по очереди рассказывают какую-нибудь невероятную историю, короткую или длинную. </w:t>
      </w:r>
      <w:bookmarkStart w:id="0" w:name="_GoBack"/>
      <w:bookmarkEnd w:id="0"/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C7" w:rsidRPr="00894DE1" w:rsidRDefault="007433C7" w:rsidP="00743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7433C7" w:rsidRPr="00894DE1" w:rsidRDefault="007433C7" w:rsidP="007433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 А.С. Психическое и физическое развитие ребенка от трех до пяти лет: Пособие для работников дошкольных образовательных учреждений и родителей.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АРКТИ, 2003.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</w:p>
    <w:p w:rsidR="007433C7" w:rsidRPr="00894DE1" w:rsidRDefault="007433C7" w:rsidP="007433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Гринченко И.С. Игра в теории, обучении, воспитании и коррекционной работе. Учебно-методическое пособие.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ЦГЛ, 2002.</w:t>
      </w:r>
    </w:p>
    <w:p w:rsidR="007433C7" w:rsidRPr="00894DE1" w:rsidRDefault="007433C7" w:rsidP="007433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детском саду</w:t>
      </w:r>
      <w:proofErr w:type="gram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возраста. — М. —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Минск: ООО Изд-во ACT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- </w:t>
      </w:r>
      <w:proofErr w:type="spellStart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7433C7" w:rsidRPr="00894DE1" w:rsidRDefault="007433C7" w:rsidP="007433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 Развитие познавательных способностей детей.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Популярное пособие для родителей и педагогов. — Ярославль: Академия развития,</w:t>
      </w:r>
      <w:r w:rsidRPr="00894D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894DE1">
        <w:rPr>
          <w:rFonts w:ascii="Times New Roman" w:eastAsia="Times New Roman" w:hAnsi="Times New Roman" w:cs="Times New Roman"/>
          <w:sz w:val="28"/>
          <w:szCs w:val="28"/>
          <w:lang w:eastAsia="ru-RU"/>
        </w:rPr>
        <w:t>1996.</w:t>
      </w:r>
    </w:p>
    <w:p w:rsidR="007433C7" w:rsidRDefault="007433C7" w:rsidP="007433C7">
      <w:pPr>
        <w:pStyle w:val="a3"/>
        <w:numPr>
          <w:ilvl w:val="0"/>
          <w:numId w:val="2"/>
        </w:numPr>
      </w:pPr>
      <w:r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 Познавательные способности.</w:t>
      </w:r>
      <w:r w:rsidRPr="007433C7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5-7 лет. — Ярославль</w:t>
      </w:r>
      <w:r w:rsidRPr="007433C7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: </w:t>
      </w:r>
      <w:r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развития:</w:t>
      </w:r>
      <w:r w:rsidRPr="007433C7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Холдинг, 2001</w:t>
      </w:r>
    </w:p>
    <w:sectPr w:rsidR="0074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FC4"/>
    <w:multiLevelType w:val="hybridMultilevel"/>
    <w:tmpl w:val="5BF074A8"/>
    <w:lvl w:ilvl="0" w:tplc="7430B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73F0"/>
    <w:multiLevelType w:val="hybridMultilevel"/>
    <w:tmpl w:val="7FF4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92"/>
    <w:rsid w:val="00204D70"/>
    <w:rsid w:val="007433C7"/>
    <w:rsid w:val="007C3DBD"/>
    <w:rsid w:val="00B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detci.ru/wp-content/uploads/2013/06/zashumlyonnyie-kartinki-0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nashidetci.ru/wp-content/uploads/2013/06/ashumlyonnyie-kartinki-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idetci.ru/wp-content/uploads/2013/06/zashumlyonnyie-kartinki-0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shidetci.ru/wp-content/uploads/2013/06/zashumlyonnyie-kartinki-03-e137242013355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1207</Words>
  <Characters>6885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2024-02-13T05:43:00Z</dcterms:created>
  <dcterms:modified xsi:type="dcterms:W3CDTF">2024-02-13T05:51:00Z</dcterms:modified>
</cp:coreProperties>
</file>